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EB24" w14:textId="14740937" w:rsidR="00BE1920" w:rsidRDefault="00B53B39" w:rsidP="00E75510">
      <w:pPr>
        <w:spacing w:after="0"/>
        <w:rPr>
          <w:rFonts w:ascii="Arial" w:eastAsia="Times New Roman" w:hAnsi="Arial" w:cs="Arial"/>
          <w:b/>
          <w:bCs/>
          <w:noProof/>
          <w:color w:val="000000" w:themeColor="text1"/>
          <w:kern w:val="36"/>
          <w:lang w:eastAsia="en-GB"/>
        </w:rPr>
      </w:pPr>
      <w:r>
        <w:rPr>
          <w:rFonts w:ascii="Arial" w:eastAsia="Times New Roman" w:hAnsi="Arial" w:cs="Arial"/>
          <w:b/>
          <w:bCs/>
          <w:noProof/>
          <w:color w:val="000000" w:themeColor="text1"/>
          <w:kern w:val="36"/>
          <w:lang w:eastAsia="en-GB"/>
        </w:rPr>
        <w:t xml:space="preserve"> </w:t>
      </w:r>
      <w:r w:rsidR="003B02F5">
        <w:rPr>
          <w:noProof/>
          <w:lang w:eastAsia="en-GB"/>
        </w:rPr>
        <w:drawing>
          <wp:inline distT="0" distB="0" distL="0" distR="0">
            <wp:extent cx="1818640" cy="803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inline>
        </w:drawing>
      </w:r>
    </w:p>
    <w:tbl>
      <w:tblPr>
        <w:tblpPr w:leftFromText="180" w:rightFromText="180" w:vertAnchor="text" w:horzAnchor="margin" w:tblpX="-431" w:tblpY="26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4252"/>
        <w:gridCol w:w="2268"/>
      </w:tblGrid>
      <w:tr w:rsidR="004656E2" w14:paraId="17085C3B" w14:textId="77777777" w:rsidTr="00643408">
        <w:trPr>
          <w:cantSplit/>
          <w:trHeight w:val="569"/>
        </w:trPr>
        <w:tc>
          <w:tcPr>
            <w:tcW w:w="3545" w:type="dxa"/>
            <w:shd w:val="clear" w:color="auto" w:fill="BFBFBF"/>
            <w:vAlign w:val="center"/>
          </w:tcPr>
          <w:p w14:paraId="5C2E3522" w14:textId="77777777" w:rsidR="00613EC1" w:rsidRPr="00D1305C" w:rsidRDefault="00B53B39" w:rsidP="00643408">
            <w:pPr>
              <w:pStyle w:val="Heading2"/>
              <w:jc w:val="center"/>
            </w:pPr>
            <w:r>
              <w:t>Report of</w:t>
            </w:r>
          </w:p>
        </w:tc>
        <w:tc>
          <w:tcPr>
            <w:tcW w:w="4252" w:type="dxa"/>
            <w:shd w:val="clear" w:color="auto" w:fill="BFBFBF"/>
            <w:vAlign w:val="center"/>
          </w:tcPr>
          <w:p w14:paraId="73B94732" w14:textId="0510C8E0" w:rsidR="00613EC1" w:rsidRPr="00D1305C" w:rsidRDefault="00B53B39" w:rsidP="00643408">
            <w:pPr>
              <w:pStyle w:val="Heading2"/>
              <w:jc w:val="center"/>
            </w:pPr>
            <w:r>
              <w:t>Meeting</w:t>
            </w:r>
          </w:p>
        </w:tc>
        <w:tc>
          <w:tcPr>
            <w:tcW w:w="2268" w:type="dxa"/>
            <w:shd w:val="clear" w:color="auto" w:fill="BFBFBF"/>
            <w:vAlign w:val="center"/>
          </w:tcPr>
          <w:p w14:paraId="25ED2DF2" w14:textId="77777777" w:rsidR="00613EC1" w:rsidRPr="00D1305C" w:rsidRDefault="00B53B39" w:rsidP="00643408">
            <w:pPr>
              <w:pStyle w:val="Heading2"/>
              <w:jc w:val="center"/>
            </w:pPr>
            <w:r>
              <w:t>Date</w:t>
            </w:r>
          </w:p>
        </w:tc>
      </w:tr>
      <w:tr w:rsidR="004656E2" w14:paraId="022D1CCE" w14:textId="77777777" w:rsidTr="00643408">
        <w:trPr>
          <w:cantSplit/>
          <w:trHeight w:val="654"/>
        </w:trPr>
        <w:tc>
          <w:tcPr>
            <w:tcW w:w="3545" w:type="dxa"/>
            <w:tcBorders>
              <w:bottom w:val="single" w:sz="4" w:space="0" w:color="auto"/>
            </w:tcBorders>
            <w:shd w:val="clear" w:color="auto" w:fill="auto"/>
            <w:vAlign w:val="center"/>
          </w:tcPr>
          <w:p w14:paraId="0CC6DA1E" w14:textId="044882DB" w:rsidR="005E7794" w:rsidRPr="007637E9" w:rsidRDefault="00B53B39" w:rsidP="006F27C3">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t>Head of Audit and Risk</w:t>
            </w:r>
          </w:p>
        </w:tc>
        <w:tc>
          <w:tcPr>
            <w:tcW w:w="4252" w:type="dxa"/>
            <w:tcBorders>
              <w:bottom w:val="single" w:sz="4" w:space="0" w:color="auto"/>
            </w:tcBorders>
            <w:shd w:val="clear" w:color="auto" w:fill="auto"/>
            <w:vAlign w:val="center"/>
          </w:tcPr>
          <w:p w14:paraId="25D0C923" w14:textId="71470B0D" w:rsidR="00FB3074" w:rsidRDefault="00B53B39" w:rsidP="00737971">
            <w:pPr>
              <w:spacing w:after="0" w:line="240" w:lineRule="auto"/>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CommitteeName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Governance Committee</w:t>
            </w:r>
            <w:r>
              <w:rPr>
                <w:rFonts w:ascii="Arial" w:eastAsia="Times New Roman" w:hAnsi="Arial" w:cs="Arial"/>
                <w:color w:val="000000" w:themeColor="text1"/>
                <w:kern w:val="36"/>
                <w:lang w:eastAsia="en-GB"/>
              </w:rPr>
              <w:fldChar w:fldCharType="end"/>
            </w:r>
          </w:p>
          <w:p w14:paraId="43AA6D97" w14:textId="2E8D68DD" w:rsidR="00613EC1" w:rsidRPr="00737971" w:rsidRDefault="00613EC1" w:rsidP="00737971">
            <w:pPr>
              <w:spacing w:after="0" w:line="240" w:lineRule="auto"/>
              <w:jc w:val="center"/>
              <w:rPr>
                <w:rFonts w:ascii="Arial" w:eastAsia="Times New Roman" w:hAnsi="Arial" w:cs="Arial"/>
                <w:color w:val="000000" w:themeColor="text1"/>
                <w:kern w:val="36"/>
                <w:sz w:val="16"/>
                <w:szCs w:val="16"/>
                <w:lang w:eastAsia="en-GB"/>
              </w:rPr>
            </w:pPr>
          </w:p>
        </w:tc>
        <w:tc>
          <w:tcPr>
            <w:tcW w:w="2268" w:type="dxa"/>
            <w:tcBorders>
              <w:bottom w:val="single" w:sz="4" w:space="0" w:color="auto"/>
            </w:tcBorders>
            <w:vAlign w:val="center"/>
          </w:tcPr>
          <w:p w14:paraId="7C3B18A3" w14:textId="53726C95" w:rsidR="00613EC1" w:rsidRPr="007637E9" w:rsidRDefault="00B53B39" w:rsidP="00643408">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MeetingDate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 xml:space="preserve">Tuesday, </w:t>
            </w:r>
            <w:r w:rsidR="00E201F0">
              <w:rPr>
                <w:rFonts w:ascii="Arial" w:eastAsia="Times New Roman" w:hAnsi="Arial" w:cs="Arial"/>
                <w:color w:val="000000" w:themeColor="text1"/>
                <w:kern w:val="36"/>
                <w:lang w:eastAsia="en-GB"/>
              </w:rPr>
              <w:t>6 February</w:t>
            </w:r>
            <w:r>
              <w:rPr>
                <w:rFonts w:ascii="Arial" w:eastAsia="Times New Roman" w:hAnsi="Arial" w:cs="Arial"/>
                <w:color w:val="000000" w:themeColor="text1"/>
                <w:kern w:val="36"/>
                <w:lang w:eastAsia="en-GB"/>
              </w:rPr>
              <w:t xml:space="preserve"> 2024</w:t>
            </w:r>
            <w:r>
              <w:rPr>
                <w:rFonts w:ascii="Arial" w:eastAsia="Times New Roman" w:hAnsi="Arial" w:cs="Arial"/>
                <w:color w:val="000000" w:themeColor="text1"/>
                <w:kern w:val="36"/>
                <w:lang w:eastAsia="en-GB"/>
              </w:rPr>
              <w:fldChar w:fldCharType="end"/>
            </w:r>
          </w:p>
        </w:tc>
      </w:tr>
    </w:tbl>
    <w:p w14:paraId="1B98644D" w14:textId="404C901A" w:rsidR="00613EC1" w:rsidRDefault="00613EC1" w:rsidP="00E75510">
      <w:pPr>
        <w:spacing w:after="0"/>
        <w:rPr>
          <w:rFonts w:ascii="Arial" w:eastAsia="Times New Roman" w:hAnsi="Arial" w:cs="Arial"/>
          <w:b/>
          <w:bCs/>
          <w:noProof/>
          <w:color w:val="000000" w:themeColor="text1"/>
          <w:kern w:val="36"/>
          <w:lang w:eastAsia="en-GB"/>
        </w:rPr>
      </w:pPr>
    </w:p>
    <w:p w14:paraId="5440FCC7" w14:textId="77777777" w:rsidR="00613EC1" w:rsidRDefault="00613EC1" w:rsidP="00E75510">
      <w:pPr>
        <w:spacing w:after="0"/>
        <w:rPr>
          <w:rFonts w:ascii="Arial" w:eastAsia="Times New Roman" w:hAnsi="Arial" w:cs="Arial"/>
          <w:b/>
          <w:bCs/>
          <w:noProof/>
          <w:color w:val="000000" w:themeColor="text1"/>
          <w:kern w:val="36"/>
          <w:lang w:eastAsia="en-GB"/>
        </w:rPr>
      </w:pPr>
    </w:p>
    <w:p w14:paraId="767FAD6D" w14:textId="77777777" w:rsidR="00BE1920" w:rsidRDefault="00B53B39" w:rsidP="00BE1920">
      <w:pPr>
        <w:pStyle w:val="Heading1"/>
        <w:spacing w:before="0" w:beforeAutospacing="0" w:after="0" w:after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Risk Management Strategy</w:t>
      </w:r>
      <w:r w:rsidRPr="00883AC9">
        <w:rPr>
          <w:rFonts w:asciiTheme="majorHAnsi" w:hAnsiTheme="majorHAnsi" w:cstheme="majorHAnsi"/>
          <w:sz w:val="28"/>
          <w:szCs w:val="28"/>
        </w:rPr>
        <w:fldChar w:fldCharType="end"/>
      </w:r>
    </w:p>
    <w:p w14:paraId="79B20D0A" w14:textId="26CFE1F7" w:rsidR="003E3722" w:rsidRDefault="003E3722" w:rsidP="00E75510">
      <w:pPr>
        <w:spacing w:after="0"/>
        <w:rPr>
          <w:rFonts w:ascii="Arial" w:eastAsia="Times New Roman" w:hAnsi="Arial" w:cs="Arial"/>
          <w:b/>
          <w:bCs/>
          <w:color w:val="000000" w:themeColor="text1"/>
          <w:kern w:val="36"/>
          <w:lang w:eastAsia="en-GB"/>
        </w:rPr>
      </w:pPr>
    </w:p>
    <w:tbl>
      <w:tblPr>
        <w:tblStyle w:val="TableGrid"/>
        <w:tblW w:w="0" w:type="auto"/>
        <w:tblInd w:w="-5" w:type="dxa"/>
        <w:tblLook w:val="04A0" w:firstRow="1" w:lastRow="0" w:firstColumn="1" w:lastColumn="0" w:noHBand="0" w:noVBand="1"/>
      </w:tblPr>
      <w:tblGrid>
        <w:gridCol w:w="4508"/>
        <w:gridCol w:w="4508"/>
      </w:tblGrid>
      <w:tr w:rsidR="004656E2" w14:paraId="0AD96D7A" w14:textId="77777777" w:rsidTr="002F1805">
        <w:tc>
          <w:tcPr>
            <w:tcW w:w="4508" w:type="dxa"/>
          </w:tcPr>
          <w:p w14:paraId="74BA9174" w14:textId="377462C0" w:rsidR="00E75510" w:rsidRPr="00E75510" w:rsidRDefault="00B53B39" w:rsidP="00E75510">
            <w:pPr>
              <w:pStyle w:val="Heading1"/>
              <w:spacing w:before="0" w:beforeAutospacing="0" w:after="0" w:afterAutospacing="0"/>
              <w:ind w:left="37" w:hanging="37"/>
              <w:rPr>
                <w:rFonts w:asciiTheme="minorHAnsi" w:hAnsiTheme="minorHAnsi" w:cstheme="minorHAnsi"/>
                <w:b w:val="0"/>
                <w:bCs w:val="0"/>
                <w:sz w:val="24"/>
                <w:szCs w:val="24"/>
              </w:rPr>
            </w:pPr>
            <w:r w:rsidRPr="00E75510">
              <w:rPr>
                <w:rFonts w:asciiTheme="minorHAnsi" w:hAnsiTheme="minorHAnsi" w:cstheme="minorHAnsi"/>
                <w:b w:val="0"/>
                <w:bCs w:val="0"/>
                <w:color w:val="000000" w:themeColor="text1"/>
                <w:sz w:val="22"/>
                <w:szCs w:val="22"/>
              </w:rPr>
              <w:t>Is this report confidential?</w:t>
            </w:r>
          </w:p>
        </w:tc>
        <w:tc>
          <w:tcPr>
            <w:tcW w:w="4508" w:type="dxa"/>
          </w:tcPr>
          <w:p w14:paraId="346B138A" w14:textId="44B4FE74" w:rsidR="00E75510" w:rsidRPr="00AC24FE" w:rsidRDefault="00B53B39" w:rsidP="00284855">
            <w:pPr>
              <w:pStyle w:val="Heading1"/>
              <w:spacing w:before="0" w:beforeAutospacing="0" w:after="0" w:afterAutospacing="0"/>
              <w:rPr>
                <w:rFonts w:asciiTheme="minorHAnsi" w:hAnsiTheme="minorHAnsi" w:cstheme="minorHAnsi"/>
                <w:b w:val="0"/>
                <w:bCs w:val="0"/>
                <w:sz w:val="22"/>
                <w:szCs w:val="22"/>
              </w:rPr>
            </w:pPr>
            <w:r w:rsidRPr="00AC24FE">
              <w:rPr>
                <w:rFonts w:asciiTheme="minorHAnsi" w:hAnsiTheme="minorHAnsi" w:cstheme="minorHAnsi"/>
                <w:b w:val="0"/>
                <w:bCs w:val="0"/>
                <w:iCs/>
                <w:color w:val="000000" w:themeColor="text1"/>
                <w:sz w:val="22"/>
                <w:szCs w:val="22"/>
              </w:rPr>
              <w:t>No</w:t>
            </w:r>
            <w:r w:rsidR="0065396C" w:rsidRPr="00AC24FE">
              <w:rPr>
                <w:rFonts w:asciiTheme="minorHAnsi" w:hAnsiTheme="minorHAnsi" w:cstheme="minorHAnsi"/>
                <w:b w:val="0"/>
                <w:bCs w:val="0"/>
                <w:iCs/>
                <w:color w:val="000000" w:themeColor="text1"/>
                <w:sz w:val="22"/>
                <w:szCs w:val="22"/>
              </w:rPr>
              <w:t>.</w:t>
            </w:r>
          </w:p>
        </w:tc>
      </w:tr>
    </w:tbl>
    <w:p w14:paraId="6EB32C55" w14:textId="221BAAAC" w:rsidR="00CD4005" w:rsidRDefault="00CD4005" w:rsidP="006B62C4">
      <w:pPr>
        <w:spacing w:after="0"/>
      </w:pPr>
    </w:p>
    <w:tbl>
      <w:tblPr>
        <w:tblStyle w:val="TableGrid"/>
        <w:tblW w:w="9021" w:type="dxa"/>
        <w:tblInd w:w="-5" w:type="dxa"/>
        <w:tblLook w:val="04A0" w:firstRow="1" w:lastRow="0" w:firstColumn="1" w:lastColumn="0" w:noHBand="0" w:noVBand="1"/>
      </w:tblPr>
      <w:tblGrid>
        <w:gridCol w:w="4513"/>
        <w:gridCol w:w="4508"/>
      </w:tblGrid>
      <w:tr w:rsidR="004656E2" w14:paraId="79243691" w14:textId="77777777" w:rsidTr="002F1805">
        <w:tc>
          <w:tcPr>
            <w:tcW w:w="4513" w:type="dxa"/>
          </w:tcPr>
          <w:p w14:paraId="403AD24C" w14:textId="521BBEE5" w:rsidR="00E75510" w:rsidRPr="00E75510" w:rsidRDefault="00B53B39" w:rsidP="00E75510">
            <w:pPr>
              <w:pStyle w:val="Heading1"/>
              <w:spacing w:before="0" w:beforeAutospacing="0" w:after="0" w:afterAutospacing="0"/>
              <w:rPr>
                <w:rFonts w:ascii="Arial" w:hAnsi="Arial" w:cs="Arial"/>
                <w:b w:val="0"/>
                <w:bCs w:val="0"/>
                <w:sz w:val="22"/>
                <w:szCs w:val="22"/>
              </w:rPr>
            </w:pPr>
            <w:r w:rsidRPr="00E75510">
              <w:rPr>
                <w:rFonts w:ascii="Arial" w:hAnsi="Arial" w:cs="Arial"/>
                <w:b w:val="0"/>
                <w:bCs w:val="0"/>
                <w:sz w:val="22"/>
                <w:szCs w:val="22"/>
              </w:rPr>
              <w:t>Is this decision key?</w:t>
            </w:r>
          </w:p>
        </w:tc>
        <w:tc>
          <w:tcPr>
            <w:tcW w:w="4508" w:type="dxa"/>
          </w:tcPr>
          <w:p w14:paraId="09B9C76A" w14:textId="16AAFFF3" w:rsidR="00E75510" w:rsidRPr="00E75510" w:rsidRDefault="00B53B39" w:rsidP="00AC24FE">
            <w:pPr>
              <w:rPr>
                <w:rFonts w:cstheme="minorHAnsi"/>
                <w:sz w:val="24"/>
                <w:szCs w:val="24"/>
              </w:rPr>
            </w:pPr>
            <w:r w:rsidRPr="00E75510">
              <w:rPr>
                <w:rFonts w:eastAsia="Times New Roman" w:cstheme="minorHAnsi"/>
                <w:bCs/>
                <w:color w:val="000000" w:themeColor="text1"/>
                <w:kern w:val="36"/>
                <w:lang w:eastAsia="en-GB"/>
              </w:rPr>
              <w:t>No</w:t>
            </w:r>
          </w:p>
        </w:tc>
      </w:tr>
    </w:tbl>
    <w:p w14:paraId="1A6F3A77" w14:textId="3822A0A0" w:rsidR="00E75510" w:rsidRDefault="00E75510" w:rsidP="006B62C4">
      <w:pPr>
        <w:spacing w:after="0"/>
      </w:pPr>
    </w:p>
    <w:p w14:paraId="2378F936" w14:textId="77777777" w:rsidR="00E75510" w:rsidRDefault="00E75510" w:rsidP="006B62C4">
      <w:pPr>
        <w:spacing w:after="0"/>
      </w:pPr>
    </w:p>
    <w:p w14:paraId="6022D43D" w14:textId="0831C57B" w:rsidR="00D1305C" w:rsidRDefault="00B53B39" w:rsidP="006B62C4">
      <w:pPr>
        <w:pStyle w:val="Heading2"/>
      </w:pPr>
      <w:r w:rsidRPr="007637E9">
        <w:t>Purpose of the Report</w:t>
      </w:r>
    </w:p>
    <w:p w14:paraId="7871BEC5" w14:textId="77777777" w:rsidR="003F64E2" w:rsidRPr="002F1805" w:rsidRDefault="003F64E2" w:rsidP="006B62C4">
      <w:pPr>
        <w:spacing w:after="0"/>
      </w:pPr>
    </w:p>
    <w:p w14:paraId="0A44B072" w14:textId="77777777" w:rsidR="003F64E2" w:rsidRPr="007637E9" w:rsidRDefault="003F64E2" w:rsidP="002F1805">
      <w:pPr>
        <w:pStyle w:val="Heading2"/>
        <w:rPr>
          <w:rFonts w:asciiTheme="majorHAnsi" w:hAnsiTheme="majorHAnsi" w:cstheme="majorHAnsi"/>
          <w:sz w:val="2"/>
          <w:szCs w:val="14"/>
        </w:rPr>
      </w:pPr>
    </w:p>
    <w:p w14:paraId="333504B3" w14:textId="4A3F1CA0" w:rsidR="00D1305C" w:rsidRDefault="00B53B39" w:rsidP="009C1604">
      <w:pPr>
        <w:numPr>
          <w:ilvl w:val="0"/>
          <w:numId w:val="8"/>
        </w:numPr>
        <w:spacing w:after="0" w:line="240" w:lineRule="auto"/>
        <w:ind w:left="567" w:hanging="567"/>
        <w:jc w:val="both"/>
        <w:rPr>
          <w:rFonts w:cstheme="minorHAnsi"/>
          <w:bCs/>
          <w:iCs/>
        </w:rPr>
      </w:pPr>
      <w:r>
        <w:t xml:space="preserve">The Risk Management Strategy was last updated and presented to the Governance Committee in March 2021.   This has now been reviewed and updated to include the Council’s risk appetite and escalation processes. </w:t>
      </w:r>
    </w:p>
    <w:p w14:paraId="4D3FB65E" w14:textId="2044152F" w:rsidR="008C37E1" w:rsidRDefault="008C37E1" w:rsidP="008C37E1">
      <w:pPr>
        <w:spacing w:after="0" w:line="240" w:lineRule="auto"/>
        <w:jc w:val="both"/>
        <w:rPr>
          <w:rFonts w:cstheme="minorHAnsi"/>
          <w:bCs/>
          <w:iC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874"/>
        <w:gridCol w:w="142"/>
      </w:tblGrid>
      <w:tr w:rsidR="004656E2" w14:paraId="49565DB1" w14:textId="77777777" w:rsidTr="006B62C4">
        <w:trPr>
          <w:gridAfter w:val="1"/>
          <w:wAfter w:w="142" w:type="dxa"/>
        </w:trPr>
        <w:tc>
          <w:tcPr>
            <w:tcW w:w="9016" w:type="dxa"/>
            <w:gridSpan w:val="2"/>
          </w:tcPr>
          <w:p w14:paraId="1A2F0848" w14:textId="70F07B58" w:rsidR="008C37E1" w:rsidRDefault="00B53B39" w:rsidP="006B62C4">
            <w:pPr>
              <w:pStyle w:val="Heading2"/>
            </w:pPr>
            <w:r w:rsidRPr="00A67766">
              <w:t>Recommendations</w:t>
            </w:r>
          </w:p>
          <w:p w14:paraId="68D8342C" w14:textId="77777777" w:rsidR="008C37E1" w:rsidRDefault="008C37E1" w:rsidP="006B62C4"/>
        </w:tc>
      </w:tr>
      <w:tr w:rsidR="004656E2" w14:paraId="0A492511" w14:textId="77777777" w:rsidTr="006B62C4">
        <w:trPr>
          <w:gridBefore w:val="1"/>
          <w:wBefore w:w="142" w:type="dxa"/>
        </w:trPr>
        <w:tc>
          <w:tcPr>
            <w:tcW w:w="9016" w:type="dxa"/>
            <w:gridSpan w:val="2"/>
          </w:tcPr>
          <w:p w14:paraId="115523C0" w14:textId="476A5E2D" w:rsidR="00E10BF8" w:rsidRPr="00E10BF8" w:rsidRDefault="00B53B39" w:rsidP="00A67766">
            <w:pPr>
              <w:numPr>
                <w:ilvl w:val="0"/>
                <w:numId w:val="9"/>
              </w:numPr>
              <w:ind w:left="459" w:hanging="567"/>
              <w:rPr>
                <w:rFonts w:cstheme="minorHAnsi"/>
                <w:bCs/>
                <w:iCs/>
              </w:rPr>
            </w:pPr>
            <w:r>
              <w:rPr>
                <w:rFonts w:cstheme="minorHAnsi"/>
                <w:bCs/>
                <w:iCs/>
              </w:rPr>
              <w:t>Members consider and approve the rev</w:t>
            </w:r>
            <w:r w:rsidR="00420BAB">
              <w:rPr>
                <w:rFonts w:cstheme="minorHAnsi"/>
                <w:bCs/>
                <w:iCs/>
              </w:rPr>
              <w:t xml:space="preserve">ised </w:t>
            </w:r>
            <w:r>
              <w:rPr>
                <w:rFonts w:cstheme="minorHAnsi"/>
                <w:bCs/>
                <w:iCs/>
              </w:rPr>
              <w:t xml:space="preserve">Risk Management Strategy. </w:t>
            </w:r>
          </w:p>
        </w:tc>
      </w:tr>
      <w:tr w:rsidR="004656E2" w14:paraId="585B682B" w14:textId="77777777" w:rsidTr="006B62C4">
        <w:trPr>
          <w:gridBefore w:val="1"/>
          <w:wBefore w:w="142" w:type="dxa"/>
        </w:trPr>
        <w:tc>
          <w:tcPr>
            <w:tcW w:w="9016" w:type="dxa"/>
            <w:gridSpan w:val="2"/>
          </w:tcPr>
          <w:p w14:paraId="6B2DD543" w14:textId="77777777" w:rsidR="00E963B8" w:rsidRPr="00E811D7" w:rsidRDefault="00E963B8" w:rsidP="00E963B8">
            <w:pPr>
              <w:rPr>
                <w:rFonts w:cstheme="minorHAnsi"/>
                <w:bCs/>
                <w:iCs/>
              </w:rPr>
            </w:pPr>
          </w:p>
        </w:tc>
      </w:tr>
      <w:tr w:rsidR="004656E2" w14:paraId="78D929ED" w14:textId="77777777" w:rsidTr="00E709F7">
        <w:trPr>
          <w:gridAfter w:val="1"/>
          <w:wAfter w:w="142" w:type="dxa"/>
        </w:trPr>
        <w:tc>
          <w:tcPr>
            <w:tcW w:w="9016" w:type="dxa"/>
            <w:gridSpan w:val="2"/>
          </w:tcPr>
          <w:p w14:paraId="1CA7264F" w14:textId="77777777" w:rsidR="00E10BF8" w:rsidRDefault="00B53B39" w:rsidP="00E709F7">
            <w:pPr>
              <w:pStyle w:val="Heading2"/>
            </w:pPr>
            <w:r w:rsidRPr="00613EC1">
              <w:t>Reasons for recommendations</w:t>
            </w:r>
          </w:p>
          <w:p w14:paraId="3F569D31" w14:textId="77777777" w:rsidR="00E10BF8" w:rsidRDefault="00E10BF8" w:rsidP="00E709F7"/>
        </w:tc>
      </w:tr>
      <w:tr w:rsidR="004656E2" w14:paraId="765A3A56" w14:textId="77777777" w:rsidTr="00E709F7">
        <w:trPr>
          <w:gridBefore w:val="1"/>
          <w:wBefore w:w="142" w:type="dxa"/>
        </w:trPr>
        <w:tc>
          <w:tcPr>
            <w:tcW w:w="9016" w:type="dxa"/>
            <w:gridSpan w:val="2"/>
          </w:tcPr>
          <w:p w14:paraId="296DDA3E" w14:textId="2EBA556D" w:rsidR="00E10BF8" w:rsidRPr="00E963B8" w:rsidRDefault="00B53B39" w:rsidP="00E963B8">
            <w:pPr>
              <w:pStyle w:val="ListParagraph"/>
              <w:numPr>
                <w:ilvl w:val="0"/>
                <w:numId w:val="9"/>
              </w:numPr>
              <w:spacing w:after="0" w:line="240" w:lineRule="auto"/>
              <w:ind w:left="602" w:hanging="709"/>
              <w:jc w:val="both"/>
              <w:rPr>
                <w:rFonts w:cstheme="minorHAnsi"/>
                <w:bCs/>
                <w:iCs/>
              </w:rPr>
            </w:pPr>
            <w:r>
              <w:rPr>
                <w:rFonts w:cstheme="minorHAnsi"/>
                <w:bCs/>
                <w:iCs/>
              </w:rPr>
              <w:t>T</w:t>
            </w:r>
            <w:r w:rsidR="00854B98">
              <w:rPr>
                <w:rFonts w:cstheme="minorHAnsi"/>
                <w:bCs/>
                <w:iCs/>
              </w:rPr>
              <w:t xml:space="preserve">he Governance Committee’s Terms of Reference sets out the committee’s responsibility to </w:t>
            </w:r>
            <w:r>
              <w:rPr>
                <w:rFonts w:cstheme="minorHAnsi"/>
                <w:bCs/>
                <w:iCs/>
              </w:rPr>
              <w:t>monitor the effective development and operation of risk management in the Council</w:t>
            </w:r>
            <w:r w:rsidR="00854B98">
              <w:rPr>
                <w:rFonts w:cstheme="minorHAnsi"/>
                <w:bCs/>
                <w:iCs/>
              </w:rPr>
              <w:t xml:space="preserve">.   This report allows the committee to fulfil that role. </w:t>
            </w:r>
          </w:p>
        </w:tc>
      </w:tr>
    </w:tbl>
    <w:p w14:paraId="13F3DAAC" w14:textId="59513692" w:rsidR="00E10BF8" w:rsidRDefault="00E10BF8" w:rsidP="008C37E1">
      <w:pPr>
        <w:spacing w:after="0" w:line="240" w:lineRule="auto"/>
        <w:jc w:val="both"/>
        <w:rPr>
          <w:rFonts w:cstheme="minorHAnsi"/>
          <w:bCs/>
          <w:iC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874"/>
        <w:gridCol w:w="142"/>
      </w:tblGrid>
      <w:tr w:rsidR="004656E2" w14:paraId="6C4B6455" w14:textId="77777777" w:rsidTr="002F4B61">
        <w:trPr>
          <w:gridAfter w:val="1"/>
          <w:wAfter w:w="142" w:type="dxa"/>
        </w:trPr>
        <w:tc>
          <w:tcPr>
            <w:tcW w:w="9016" w:type="dxa"/>
            <w:gridSpan w:val="2"/>
          </w:tcPr>
          <w:p w14:paraId="3D6705DE" w14:textId="77777777" w:rsidR="00E10BF8" w:rsidRDefault="00B53B39" w:rsidP="002F4B61">
            <w:pPr>
              <w:pStyle w:val="Heading2"/>
            </w:pPr>
            <w:r w:rsidRPr="00613EC1">
              <w:t>Other options considered and rejected</w:t>
            </w:r>
          </w:p>
          <w:p w14:paraId="5DA05E38" w14:textId="460EB5F3" w:rsidR="00E10BF8" w:rsidRDefault="00E10BF8" w:rsidP="002F4B61"/>
        </w:tc>
      </w:tr>
      <w:tr w:rsidR="004656E2" w14:paraId="0C9ABC90" w14:textId="77777777" w:rsidTr="002F4B61">
        <w:trPr>
          <w:gridBefore w:val="1"/>
          <w:wBefore w:w="142" w:type="dxa"/>
        </w:trPr>
        <w:tc>
          <w:tcPr>
            <w:tcW w:w="9016" w:type="dxa"/>
            <w:gridSpan w:val="2"/>
          </w:tcPr>
          <w:p w14:paraId="2354F07D" w14:textId="29194A82" w:rsidR="00E10BF8" w:rsidRPr="00E10BF8" w:rsidRDefault="00B53B39" w:rsidP="006F27C3">
            <w:pPr>
              <w:numPr>
                <w:ilvl w:val="0"/>
                <w:numId w:val="10"/>
              </w:numPr>
              <w:ind w:left="602" w:hanging="709"/>
              <w:jc w:val="both"/>
              <w:rPr>
                <w:rFonts w:cstheme="minorHAnsi"/>
                <w:bCs/>
                <w:iCs/>
              </w:rPr>
            </w:pPr>
            <w:r>
              <w:rPr>
                <w:rFonts w:cstheme="minorHAnsi"/>
                <w:bCs/>
                <w:iCs/>
              </w:rPr>
              <w:t xml:space="preserve">Not applicable. </w:t>
            </w:r>
          </w:p>
        </w:tc>
      </w:tr>
    </w:tbl>
    <w:p w14:paraId="6EC42FAA" w14:textId="77777777" w:rsidR="00D1305C" w:rsidRPr="002F1805" w:rsidRDefault="00D1305C" w:rsidP="002F1805">
      <w:pPr>
        <w:spacing w:after="0" w:line="240" w:lineRule="auto"/>
        <w:jc w:val="both"/>
        <w:rPr>
          <w:rFonts w:cstheme="minorHAnsi"/>
          <w:bCs/>
          <w:iCs/>
        </w:rPr>
      </w:pPr>
    </w:p>
    <w:p w14:paraId="50BF898F" w14:textId="79EA4E98" w:rsidR="00D1305C" w:rsidRPr="008C37E1" w:rsidRDefault="00B53B39" w:rsidP="002F4B61">
      <w:pPr>
        <w:pStyle w:val="Heading2"/>
      </w:pPr>
      <w:r w:rsidRPr="008C37E1">
        <w:t xml:space="preserve">Corporate </w:t>
      </w:r>
      <w:r w:rsidR="003E3722" w:rsidRPr="008C37E1">
        <w:t>priorities</w:t>
      </w:r>
    </w:p>
    <w:p w14:paraId="2CD603A6" w14:textId="77777777" w:rsidR="002F1805" w:rsidRPr="002F1805" w:rsidRDefault="002F1805" w:rsidP="002F4B61">
      <w:pPr>
        <w:spacing w:after="0"/>
      </w:pPr>
    </w:p>
    <w:p w14:paraId="5F0D0272" w14:textId="7E359EDC" w:rsidR="00D1305C" w:rsidRPr="00CD4005" w:rsidRDefault="00B53B39" w:rsidP="00E10BF8">
      <w:pPr>
        <w:numPr>
          <w:ilvl w:val="0"/>
          <w:numId w:val="11"/>
        </w:numPr>
        <w:spacing w:after="0" w:line="240" w:lineRule="auto"/>
        <w:ind w:left="567" w:hanging="567"/>
        <w:jc w:val="both"/>
        <w:rPr>
          <w:rFonts w:cstheme="minorHAnsi"/>
          <w:bCs/>
          <w:iCs/>
        </w:rPr>
      </w:pPr>
      <w:r w:rsidRPr="00D4431F">
        <w:rPr>
          <w:rFonts w:cstheme="minorHAnsi"/>
          <w:bCs/>
        </w:rPr>
        <w:t xml:space="preserve">The report relates to the following corporate priorities: </w:t>
      </w:r>
      <w:r w:rsidRPr="00CD4005">
        <w:rPr>
          <w:rFonts w:cstheme="minorHAnsi"/>
          <w:bCs/>
          <w:iCs/>
        </w:rPr>
        <w:t>(</w:t>
      </w:r>
      <w:r w:rsidR="007637E9" w:rsidRPr="00CD4005">
        <w:rPr>
          <w:rFonts w:cstheme="minorHAnsi"/>
          <w:bCs/>
          <w:iCs/>
        </w:rPr>
        <w:t>Please bold</w:t>
      </w:r>
      <w:r w:rsidRPr="00CD4005">
        <w:rPr>
          <w:rFonts w:cstheme="minorHAnsi"/>
          <w:bCs/>
          <w:iCs/>
        </w:rPr>
        <w:t xml:space="preserve"> </w:t>
      </w:r>
      <w:r w:rsidR="005629DD">
        <w:rPr>
          <w:rFonts w:cstheme="minorHAnsi"/>
          <w:bCs/>
          <w:iCs/>
        </w:rPr>
        <w:t>one</w:t>
      </w:r>
      <w:r w:rsidRPr="00CD4005">
        <w:rPr>
          <w:rFonts w:cstheme="minorHAnsi"/>
          <w:bCs/>
          <w:iCs/>
        </w:rPr>
        <w:t>)</w:t>
      </w:r>
    </w:p>
    <w:p w14:paraId="1123C4E8" w14:textId="77777777" w:rsidR="00D1305C" w:rsidRPr="002F1805" w:rsidRDefault="00D1305C" w:rsidP="002F1805">
      <w:pPr>
        <w:spacing w:after="0" w:line="240" w:lineRule="auto"/>
        <w:jc w:val="both"/>
        <w:rPr>
          <w:rFonts w:cstheme="minorHAnsi"/>
          <w:bCs/>
          <w:iCs/>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4678"/>
      </w:tblGrid>
      <w:tr w:rsidR="004656E2" w14:paraId="6ADAB65E" w14:textId="77777777" w:rsidTr="009A018E">
        <w:tc>
          <w:tcPr>
            <w:tcW w:w="4707" w:type="dxa"/>
          </w:tcPr>
          <w:p w14:paraId="2DBEC97A" w14:textId="2DD93C0C" w:rsidR="008F13BA" w:rsidRPr="00854B98" w:rsidRDefault="00B53B39" w:rsidP="00804F02">
            <w:pPr>
              <w:tabs>
                <w:tab w:val="left" w:pos="567"/>
              </w:tabs>
              <w:jc w:val="center"/>
              <w:rPr>
                <w:b/>
                <w:bCs/>
              </w:rPr>
            </w:pPr>
            <w:r w:rsidRPr="00854B98">
              <w:rPr>
                <w:rFonts w:ascii="Arial" w:hAnsi="Arial" w:cs="Arial"/>
                <w:b/>
                <w:bCs/>
              </w:rPr>
              <w:t>An exemplary council</w:t>
            </w:r>
          </w:p>
        </w:tc>
        <w:tc>
          <w:tcPr>
            <w:tcW w:w="4678" w:type="dxa"/>
          </w:tcPr>
          <w:p w14:paraId="4FADAC6E" w14:textId="591B9E21" w:rsidR="008F13BA" w:rsidRPr="00B85F3A" w:rsidRDefault="00B53B39" w:rsidP="00804F02">
            <w:pPr>
              <w:tabs>
                <w:tab w:val="left" w:pos="567"/>
              </w:tabs>
              <w:jc w:val="center"/>
            </w:pPr>
            <w:r>
              <w:rPr>
                <w:rFonts w:ascii="Arial" w:hAnsi="Arial" w:cs="Arial"/>
              </w:rPr>
              <w:t>Healthy and happy</w:t>
            </w:r>
            <w:r w:rsidR="00804F02">
              <w:rPr>
                <w:rFonts w:ascii="Arial" w:hAnsi="Arial" w:cs="Arial"/>
              </w:rPr>
              <w:t xml:space="preserve"> communities</w:t>
            </w:r>
          </w:p>
        </w:tc>
      </w:tr>
      <w:tr w:rsidR="004656E2" w14:paraId="1E03E666" w14:textId="77777777" w:rsidTr="009A018E">
        <w:tc>
          <w:tcPr>
            <w:tcW w:w="4707" w:type="dxa"/>
          </w:tcPr>
          <w:p w14:paraId="63931B2C" w14:textId="79C51909" w:rsidR="008F13BA" w:rsidRPr="00B85F3A" w:rsidRDefault="00B53B39" w:rsidP="009A018E">
            <w:pPr>
              <w:tabs>
                <w:tab w:val="left" w:pos="567"/>
              </w:tabs>
              <w:spacing w:after="0"/>
              <w:jc w:val="center"/>
            </w:pPr>
            <w:r>
              <w:rPr>
                <w:rFonts w:ascii="Arial" w:hAnsi="Arial" w:cs="Arial"/>
              </w:rPr>
              <w:t>Opportunities</w:t>
            </w:r>
            <w:r w:rsidR="009A018E">
              <w:rPr>
                <w:rFonts w:ascii="Arial" w:hAnsi="Arial" w:cs="Arial"/>
              </w:rPr>
              <w:t xml:space="preserve"> for everyone</w:t>
            </w:r>
          </w:p>
        </w:tc>
        <w:tc>
          <w:tcPr>
            <w:tcW w:w="4678" w:type="dxa"/>
          </w:tcPr>
          <w:p w14:paraId="46CCFE25" w14:textId="38C4BECA" w:rsidR="008F13BA" w:rsidRPr="00B85F3A" w:rsidRDefault="00B53B39" w:rsidP="00804F02">
            <w:pPr>
              <w:autoSpaceDE w:val="0"/>
              <w:autoSpaceDN w:val="0"/>
              <w:adjustRightInd w:val="0"/>
              <w:spacing w:after="0"/>
              <w:jc w:val="center"/>
            </w:pPr>
            <w:r>
              <w:rPr>
                <w:rFonts w:ascii="Arial" w:hAnsi="Arial" w:cs="Arial"/>
              </w:rPr>
              <w:t>G</w:t>
            </w:r>
            <w:r w:rsidR="0073542D">
              <w:rPr>
                <w:rFonts w:ascii="Arial" w:hAnsi="Arial" w:cs="Arial"/>
              </w:rPr>
              <w:t>reen and clean neighbourhood</w:t>
            </w:r>
          </w:p>
        </w:tc>
      </w:tr>
    </w:tbl>
    <w:p w14:paraId="7E4A9580" w14:textId="77777777" w:rsidR="00D1305C" w:rsidRPr="00D4431F" w:rsidRDefault="00D1305C" w:rsidP="002F1805">
      <w:pPr>
        <w:spacing w:after="0" w:line="240" w:lineRule="auto"/>
        <w:jc w:val="both"/>
        <w:rPr>
          <w:rFonts w:cstheme="minorHAnsi"/>
          <w:bCs/>
        </w:rPr>
      </w:pPr>
    </w:p>
    <w:p w14:paraId="0E564E0F" w14:textId="09FD1481" w:rsidR="00D1305C" w:rsidRPr="008C37E1" w:rsidRDefault="00B53B39" w:rsidP="002F4B61">
      <w:pPr>
        <w:pStyle w:val="Heading2"/>
      </w:pPr>
      <w:r w:rsidRPr="008C37E1">
        <w:t>Background to the report</w:t>
      </w:r>
    </w:p>
    <w:p w14:paraId="4D083E1A" w14:textId="77777777" w:rsidR="002F1805" w:rsidRPr="002F1805" w:rsidRDefault="002F1805" w:rsidP="002F4B61">
      <w:pPr>
        <w:spacing w:after="0"/>
      </w:pPr>
    </w:p>
    <w:p w14:paraId="230D527D" w14:textId="7A4B07A7" w:rsidR="00C31D80" w:rsidRPr="00C31D80" w:rsidRDefault="00B53B39" w:rsidP="00E10BF8">
      <w:pPr>
        <w:numPr>
          <w:ilvl w:val="0"/>
          <w:numId w:val="11"/>
        </w:numPr>
        <w:spacing w:after="0" w:line="240" w:lineRule="auto"/>
        <w:ind w:left="567" w:hanging="567"/>
        <w:jc w:val="both"/>
        <w:rPr>
          <w:rFonts w:cstheme="minorHAnsi"/>
          <w:bCs/>
          <w:iCs/>
        </w:rPr>
      </w:pPr>
      <w:r>
        <w:t>The Risk Management Strategy sets out how the Council manag</w:t>
      </w:r>
      <w:r w:rsidR="0070491B">
        <w:t>es</w:t>
      </w:r>
      <w:r>
        <w:t xml:space="preserve"> potential risks and opportunities it faces in pursuit of its objectives. It is important to recognise that risk management is not about avoiding risks, rather it is about how an understanding of the nature of risk and how it can help the Council make more informed decisions in order to maximise the efficiency of our services.</w:t>
      </w:r>
    </w:p>
    <w:p w14:paraId="1FFD40FC" w14:textId="3A3F2222" w:rsidR="00D1305C" w:rsidRPr="00C31D80" w:rsidRDefault="00B53B39" w:rsidP="00C31D80">
      <w:pPr>
        <w:spacing w:after="0" w:line="240" w:lineRule="auto"/>
        <w:ind w:left="567"/>
        <w:jc w:val="both"/>
        <w:rPr>
          <w:rFonts w:cstheme="minorHAnsi"/>
          <w:bCs/>
          <w:iCs/>
        </w:rPr>
      </w:pPr>
      <w:r>
        <w:lastRenderedPageBreak/>
        <w:t xml:space="preserve"> </w:t>
      </w:r>
    </w:p>
    <w:p w14:paraId="6A727F52" w14:textId="2C6EC6F8" w:rsidR="00854B98" w:rsidRDefault="00B53B39" w:rsidP="00C31D80">
      <w:pPr>
        <w:pStyle w:val="ListParagraph"/>
        <w:numPr>
          <w:ilvl w:val="2"/>
          <w:numId w:val="17"/>
        </w:numPr>
        <w:spacing w:after="0" w:line="240" w:lineRule="auto"/>
        <w:ind w:left="567" w:hanging="567"/>
        <w:jc w:val="both"/>
      </w:pPr>
      <w:r>
        <w:rPr>
          <w:rFonts w:cstheme="minorHAnsi"/>
          <w:bCs/>
          <w:iCs/>
        </w:rPr>
        <w:t xml:space="preserve">It was recognized in the </w:t>
      </w:r>
      <w:r w:rsidRPr="00C31D80">
        <w:rPr>
          <w:rFonts w:cstheme="minorHAnsi"/>
          <w:bCs/>
          <w:iCs/>
        </w:rPr>
        <w:t xml:space="preserve">2023 </w:t>
      </w:r>
      <w:r>
        <w:t xml:space="preserve">Annual Governance Statement that the Risk Management Strategy should be strengthened and included the following </w:t>
      </w:r>
      <w:r w:rsidR="0040175D">
        <w:t>action:</w:t>
      </w:r>
    </w:p>
    <w:p w14:paraId="19F520BD" w14:textId="77777777" w:rsidR="00F15F7E" w:rsidRDefault="00F15F7E" w:rsidP="00854B98">
      <w:pPr>
        <w:rPr>
          <w:i/>
          <w:iCs/>
        </w:rPr>
      </w:pPr>
    </w:p>
    <w:p w14:paraId="104E848B" w14:textId="00A01FEB" w:rsidR="00854B98" w:rsidRDefault="00B53B39" w:rsidP="00854B98">
      <w:pPr>
        <w:rPr>
          <w:i/>
          <w:iCs/>
        </w:rPr>
      </w:pPr>
      <w:r w:rsidRPr="002465D3">
        <w:rPr>
          <w:i/>
          <w:iCs/>
        </w:rPr>
        <w:tab/>
        <w:t xml:space="preserve">Define risk management appetite and implement escalation and reporting </w:t>
      </w:r>
      <w:r w:rsidRPr="002465D3">
        <w:rPr>
          <w:i/>
          <w:iCs/>
        </w:rPr>
        <w:tab/>
        <w:t>mechanisms for non-strategic risk</w:t>
      </w:r>
      <w:r>
        <w:rPr>
          <w:i/>
          <w:iCs/>
        </w:rPr>
        <w:t>.</w:t>
      </w:r>
    </w:p>
    <w:p w14:paraId="3432D239" w14:textId="77777777" w:rsidR="00854B98" w:rsidRDefault="00B53B39" w:rsidP="00C31D80">
      <w:pPr>
        <w:pStyle w:val="ListParagraph"/>
        <w:numPr>
          <w:ilvl w:val="0"/>
          <w:numId w:val="18"/>
        </w:numPr>
        <w:spacing w:after="0" w:line="240" w:lineRule="auto"/>
        <w:ind w:left="567" w:hanging="567"/>
      </w:pPr>
      <w:r>
        <w:t>In addition, the Internal Audit Annual Report and Opinion for 2022/23 assessed the effectiveness of the Council’s Risk Management arrangements, based on the Chartered Institute of Internal Auditors’ Risk Maturity Model.</w:t>
      </w:r>
    </w:p>
    <w:p w14:paraId="1CB79440" w14:textId="77777777" w:rsidR="00854B98" w:rsidRDefault="00854B98" w:rsidP="00854B98"/>
    <w:p w14:paraId="41D2C52C" w14:textId="77777777" w:rsidR="00854B98" w:rsidRPr="002465D3" w:rsidRDefault="00B53B39" w:rsidP="00854B98">
      <w:r>
        <w:rPr>
          <w:noProof/>
        </w:rPr>
        <w:drawing>
          <wp:inline distT="0" distB="0" distL="0" distR="0">
            <wp:extent cx="5731510" cy="2983865"/>
            <wp:effectExtent l="0" t="0" r="2540" b="6985"/>
            <wp:docPr id="2096370516" name="Picture 1" descr="A diagram of risk manage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370516" name="Picture 1" descr="A diagram of risk managemen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731510" cy="2983865"/>
                    </a:xfrm>
                    <a:prstGeom prst="rect">
                      <a:avLst/>
                    </a:prstGeom>
                    <a:noFill/>
                    <a:ln>
                      <a:noFill/>
                    </a:ln>
                  </pic:spPr>
                </pic:pic>
              </a:graphicData>
            </a:graphic>
          </wp:inline>
        </w:drawing>
      </w:r>
    </w:p>
    <w:p w14:paraId="4289A074" w14:textId="532333A8" w:rsidR="00854B98" w:rsidRPr="00EB3862" w:rsidRDefault="00B53B39" w:rsidP="00C31D80">
      <w:pPr>
        <w:pStyle w:val="ListParagraph"/>
        <w:numPr>
          <w:ilvl w:val="0"/>
          <w:numId w:val="18"/>
        </w:numPr>
        <w:spacing w:after="0" w:line="240" w:lineRule="auto"/>
        <w:ind w:hanging="786"/>
        <w:rPr>
          <w:b/>
          <w:bCs/>
        </w:rPr>
      </w:pPr>
      <w:r>
        <w:t>The</w:t>
      </w:r>
      <w:r w:rsidRPr="00E4319C">
        <w:t xml:space="preserve"> conclusion was that the</w:t>
      </w:r>
      <w:r>
        <w:t xml:space="preserve"> Council’s risk management maturity is largely risk defined. In order to become risk managed, the Council needs to ensure work is undertaken to define its risk appetite, monitoring and reporting arrangements and embed risk management within all operational service areas.</w:t>
      </w:r>
    </w:p>
    <w:p w14:paraId="34DD5DB4" w14:textId="77777777" w:rsidR="00854B98" w:rsidRDefault="00854B98" w:rsidP="00854B98">
      <w:pPr>
        <w:rPr>
          <w:b/>
          <w:bCs/>
        </w:rPr>
      </w:pPr>
    </w:p>
    <w:p w14:paraId="2B609AE2" w14:textId="77777777" w:rsidR="00854B98" w:rsidRPr="00EB3862" w:rsidRDefault="00B53B39" w:rsidP="00C31D80">
      <w:pPr>
        <w:pStyle w:val="ListParagraph"/>
        <w:numPr>
          <w:ilvl w:val="0"/>
          <w:numId w:val="18"/>
        </w:numPr>
        <w:spacing w:after="0" w:line="240" w:lineRule="auto"/>
        <w:ind w:hanging="786"/>
        <w:rPr>
          <w:b/>
          <w:bCs/>
        </w:rPr>
      </w:pPr>
      <w:r>
        <w:t>The management of risk and use of GRACE across all categories of risk is improving and the introduction of a risk appetite and escalation processes will strengthen and further embed the current arrangements.</w:t>
      </w:r>
    </w:p>
    <w:p w14:paraId="201416BF" w14:textId="77777777" w:rsidR="00854B98" w:rsidRPr="003E3722" w:rsidRDefault="00854B98" w:rsidP="00854B98">
      <w:pPr>
        <w:spacing w:after="0" w:line="240" w:lineRule="auto"/>
        <w:jc w:val="both"/>
        <w:rPr>
          <w:rFonts w:cstheme="minorHAnsi"/>
          <w:bCs/>
          <w:iCs/>
        </w:rPr>
      </w:pPr>
    </w:p>
    <w:p w14:paraId="064C6C61" w14:textId="77777777" w:rsidR="00420BAB" w:rsidRDefault="00B53B39" w:rsidP="00420BAB">
      <w:pPr>
        <w:rPr>
          <w:b/>
          <w:bCs/>
        </w:rPr>
      </w:pPr>
      <w:r>
        <w:rPr>
          <w:b/>
          <w:bCs/>
        </w:rPr>
        <w:t>Revision to the Risk Management Strategy</w:t>
      </w:r>
    </w:p>
    <w:p w14:paraId="6F1F6841" w14:textId="47E2A5CD" w:rsidR="00420BAB" w:rsidRPr="00EB3862" w:rsidRDefault="00B53B39" w:rsidP="00420BAB">
      <w:pPr>
        <w:pStyle w:val="ListParagraph"/>
        <w:numPr>
          <w:ilvl w:val="0"/>
          <w:numId w:val="18"/>
        </w:numPr>
        <w:spacing w:after="0" w:line="240" w:lineRule="auto"/>
        <w:ind w:left="567" w:hanging="567"/>
        <w:rPr>
          <w:b/>
          <w:bCs/>
        </w:rPr>
      </w:pPr>
      <w:r>
        <w:t>The Risk Management Strategy at Appendix A has now been revised to include the Council’s risk appetite and escalation processes for risks which are deemed to be outside of the appetite. For ease, all changes are highlighted in red</w:t>
      </w:r>
      <w:r w:rsidR="0040175D">
        <w:t xml:space="preserve"> and have been agreed with the Senior Management Team. </w:t>
      </w:r>
    </w:p>
    <w:p w14:paraId="22EF86DE" w14:textId="77777777" w:rsidR="00420BAB" w:rsidRDefault="00420BAB" w:rsidP="00420BAB">
      <w:pPr>
        <w:rPr>
          <w:b/>
          <w:bCs/>
        </w:rPr>
      </w:pPr>
    </w:p>
    <w:p w14:paraId="5A15B2DC" w14:textId="48D5B317" w:rsidR="00420BAB" w:rsidRPr="00981D2E" w:rsidRDefault="00B53B39" w:rsidP="00420BAB">
      <w:pPr>
        <w:pStyle w:val="ListParagraph"/>
        <w:numPr>
          <w:ilvl w:val="0"/>
          <w:numId w:val="18"/>
        </w:numPr>
        <w:spacing w:after="0" w:line="240" w:lineRule="auto"/>
        <w:ind w:left="567" w:hanging="567"/>
      </w:pPr>
      <w:r w:rsidRPr="00981D2E">
        <w:t>At this stage, the risk appetite has been established to incorporate all differing categories of risks.   In future, as the Council become</w:t>
      </w:r>
      <w:r>
        <w:t>s</w:t>
      </w:r>
      <w:r w:rsidRPr="00981D2E">
        <w:t xml:space="preserve"> more risk managed, it may be appropriate to establish differing levels of risk appetite for each category.</w:t>
      </w:r>
    </w:p>
    <w:p w14:paraId="0D7B9551" w14:textId="77777777" w:rsidR="00420BAB" w:rsidRPr="00981D2E" w:rsidRDefault="00420BAB" w:rsidP="00420BAB">
      <w:pPr>
        <w:pStyle w:val="ListParagraph"/>
      </w:pPr>
    </w:p>
    <w:p w14:paraId="591BED69" w14:textId="0097A6EA" w:rsidR="00420BAB" w:rsidRDefault="00B53B39" w:rsidP="00420BAB">
      <w:pPr>
        <w:pStyle w:val="ListParagraph"/>
        <w:numPr>
          <w:ilvl w:val="0"/>
          <w:numId w:val="18"/>
        </w:numPr>
        <w:spacing w:after="0" w:line="240" w:lineRule="auto"/>
        <w:ind w:left="567" w:hanging="567"/>
      </w:pPr>
      <w:r w:rsidRPr="00981D2E">
        <w:lastRenderedPageBreak/>
        <w:t>The Council</w:t>
      </w:r>
      <w:r>
        <w:t xml:space="preserve"> </w:t>
      </w:r>
      <w:r w:rsidRPr="00981D2E">
        <w:t xml:space="preserve">need to ensure that identified and recorded risks are </w:t>
      </w:r>
      <w:r>
        <w:t>complete and appropriately scored and by adopting this strategy will set the framework for escalating risks which are falling outside of the agreed levels.</w:t>
      </w:r>
    </w:p>
    <w:p w14:paraId="4DB334DD" w14:textId="77777777" w:rsidR="00420BAB" w:rsidRDefault="00420BAB" w:rsidP="00420BAB">
      <w:pPr>
        <w:pStyle w:val="ListParagraph"/>
      </w:pPr>
    </w:p>
    <w:p w14:paraId="11E9B436" w14:textId="3B0538BB" w:rsidR="00420BAB" w:rsidRDefault="00B53B39" w:rsidP="00420BAB">
      <w:pPr>
        <w:pStyle w:val="ListParagraph"/>
        <w:numPr>
          <w:ilvl w:val="0"/>
          <w:numId w:val="18"/>
        </w:numPr>
        <w:spacing w:after="0" w:line="240" w:lineRule="auto"/>
        <w:ind w:left="567" w:hanging="567"/>
      </w:pPr>
      <w:r>
        <w:t xml:space="preserve">Once approved, robust arrangements will be developed to ensure compliance with the new reporting requirements to ensure risks are maintained </w:t>
      </w:r>
      <w:r w:rsidR="0040175D">
        <w:t xml:space="preserve">in accordance with the agreed risk appetite or further mitigation measures applied. </w:t>
      </w:r>
    </w:p>
    <w:p w14:paraId="00AFD738" w14:textId="77777777" w:rsidR="0040175D" w:rsidRDefault="0040175D" w:rsidP="0040175D">
      <w:pPr>
        <w:pStyle w:val="ListParagraph"/>
      </w:pPr>
    </w:p>
    <w:p w14:paraId="7B0BC669" w14:textId="77777777" w:rsidR="008B2D37" w:rsidRPr="008C37E1" w:rsidRDefault="00B53B39" w:rsidP="002F4B61">
      <w:pPr>
        <w:pStyle w:val="Heading2"/>
      </w:pPr>
      <w:bookmarkStart w:id="0" w:name="_Hlk107392085"/>
      <w:r w:rsidRPr="008C37E1">
        <w:t>Climate change and air quality</w:t>
      </w:r>
    </w:p>
    <w:p w14:paraId="3CB72E7F" w14:textId="77777777" w:rsidR="008B2D37" w:rsidRPr="00E06F2E" w:rsidRDefault="008B2D37" w:rsidP="008B2D37">
      <w:pPr>
        <w:tabs>
          <w:tab w:val="left" w:pos="567"/>
        </w:tabs>
        <w:spacing w:after="0" w:line="240" w:lineRule="auto"/>
        <w:ind w:right="-284"/>
        <w:rPr>
          <w:rFonts w:ascii="Arial" w:eastAsia="Times New Roman" w:hAnsi="Arial" w:cs="Arial"/>
          <w:lang w:eastAsia="en-GB"/>
        </w:rPr>
      </w:pPr>
    </w:p>
    <w:p w14:paraId="3252CA32" w14:textId="27D72078" w:rsidR="002F4B61" w:rsidRPr="002F4B61" w:rsidRDefault="00B53B39" w:rsidP="00B777EB">
      <w:pPr>
        <w:pStyle w:val="ListParagraph"/>
        <w:numPr>
          <w:ilvl w:val="0"/>
          <w:numId w:val="20"/>
        </w:numPr>
        <w:spacing w:after="0" w:line="240" w:lineRule="auto"/>
        <w:ind w:left="567" w:hanging="567"/>
        <w:rPr>
          <w:rFonts w:ascii="Arial" w:hAnsi="Arial" w:cs="Arial"/>
          <w:lang w:eastAsia="en-GB"/>
        </w:rPr>
      </w:pPr>
      <w:r>
        <w:t xml:space="preserve">The work noted in this report does not impact the climate change and sustainability </w:t>
      </w:r>
      <w:r w:rsidR="007948D6">
        <w:t>targets of the Councils Green Agenda and all environmental considerations are in place.</w:t>
      </w:r>
      <w:r w:rsidR="008B2D37">
        <w:t xml:space="preserve"> </w:t>
      </w:r>
    </w:p>
    <w:p w14:paraId="751172A0" w14:textId="77777777" w:rsidR="008B2D37" w:rsidRPr="004758E2" w:rsidRDefault="008B2D37" w:rsidP="008B2D37">
      <w:pPr>
        <w:tabs>
          <w:tab w:val="left" w:pos="567"/>
        </w:tabs>
        <w:spacing w:after="0" w:line="240" w:lineRule="auto"/>
        <w:ind w:right="-284"/>
        <w:rPr>
          <w:rFonts w:ascii="Arial" w:eastAsia="Times New Roman" w:hAnsi="Arial" w:cs="Arial"/>
          <w:lang w:eastAsia="en-GB"/>
        </w:rPr>
      </w:pPr>
    </w:p>
    <w:p w14:paraId="39676BF9" w14:textId="77777777" w:rsidR="008B2D37" w:rsidRPr="008C37E1" w:rsidRDefault="00B53B39" w:rsidP="00163649">
      <w:pPr>
        <w:pStyle w:val="Heading2"/>
      </w:pPr>
      <w:bookmarkStart w:id="1" w:name="_Hlk107392059"/>
      <w:bookmarkEnd w:id="0"/>
      <w:r w:rsidRPr="008C37E1">
        <w:t>Equality and diversity</w:t>
      </w:r>
    </w:p>
    <w:p w14:paraId="4FA5EF12" w14:textId="77777777" w:rsidR="008B2D37" w:rsidRPr="00ED4FF1" w:rsidRDefault="008B2D37" w:rsidP="00163649">
      <w:pPr>
        <w:spacing w:after="0"/>
      </w:pPr>
    </w:p>
    <w:p w14:paraId="5BF5DF05" w14:textId="0EC85AED" w:rsidR="00584159" w:rsidRDefault="00B53B39" w:rsidP="003271B4">
      <w:pPr>
        <w:pStyle w:val="ListParagraph"/>
        <w:numPr>
          <w:ilvl w:val="0"/>
          <w:numId w:val="20"/>
        </w:numPr>
        <w:spacing w:after="0" w:line="256" w:lineRule="auto"/>
        <w:ind w:left="567" w:hanging="567"/>
        <w:rPr>
          <w:rFonts w:cstheme="minorHAnsi"/>
          <w:iCs/>
        </w:rPr>
      </w:pPr>
      <w:r>
        <w:rPr>
          <w:rFonts w:cstheme="minorHAnsi"/>
          <w:iCs/>
        </w:rPr>
        <w:t xml:space="preserve">An impact assessment has been completed and has not identified any issues. </w:t>
      </w:r>
    </w:p>
    <w:p w14:paraId="50C7F01B" w14:textId="77777777" w:rsidR="003271B4" w:rsidRPr="00584159" w:rsidRDefault="003271B4" w:rsidP="003271B4">
      <w:pPr>
        <w:pStyle w:val="ListParagraph"/>
        <w:spacing w:after="0" w:line="256" w:lineRule="auto"/>
        <w:ind w:left="567"/>
        <w:rPr>
          <w:rFonts w:cstheme="minorHAnsi"/>
          <w:iCs/>
        </w:rPr>
      </w:pPr>
    </w:p>
    <w:p w14:paraId="52FD231E" w14:textId="77777777" w:rsidR="008B2D37" w:rsidRPr="008C37E1" w:rsidRDefault="00B53B39" w:rsidP="001D3B9C">
      <w:pPr>
        <w:pStyle w:val="Heading2"/>
      </w:pPr>
      <w:r w:rsidRPr="008C37E1">
        <w:t>Risk</w:t>
      </w:r>
    </w:p>
    <w:bookmarkEnd w:id="1"/>
    <w:p w14:paraId="54390698" w14:textId="77777777" w:rsidR="008B2D37" w:rsidRDefault="008B2D37" w:rsidP="008B2D37">
      <w:pPr>
        <w:spacing w:after="0"/>
      </w:pPr>
    </w:p>
    <w:p w14:paraId="2ABEE71D" w14:textId="607A6C0A" w:rsidR="008B2D37" w:rsidRPr="001D3B9C" w:rsidRDefault="00B53B39" w:rsidP="00B777EB">
      <w:pPr>
        <w:pStyle w:val="ListParagraph"/>
        <w:numPr>
          <w:ilvl w:val="0"/>
          <w:numId w:val="20"/>
        </w:numPr>
        <w:spacing w:after="0"/>
        <w:ind w:left="567" w:hanging="567"/>
        <w:rPr>
          <w:b/>
          <w:bCs/>
        </w:rPr>
      </w:pPr>
      <w:r>
        <w:t>Risk management is an essential part of CIPFA’s Delivering Good Governance in Local Government Framework.   The adoption and application of the Risk Management Strategy allows the Council to demonstrate the effective management of risk.</w:t>
      </w:r>
    </w:p>
    <w:p w14:paraId="3612AD90" w14:textId="77777777" w:rsidR="00D1305C" w:rsidRPr="002F1805" w:rsidRDefault="00D1305C" w:rsidP="001D3B9C">
      <w:pPr>
        <w:spacing w:after="0"/>
        <w:rPr>
          <w:rFonts w:cstheme="minorHAnsi"/>
          <w:b/>
          <w:bCs/>
          <w:sz w:val="20"/>
          <w:szCs w:val="20"/>
        </w:rPr>
      </w:pPr>
    </w:p>
    <w:p w14:paraId="0599383F" w14:textId="20770FE1" w:rsidR="00D1305C" w:rsidRDefault="00B53B39" w:rsidP="006D56BC">
      <w:pPr>
        <w:pStyle w:val="Heading2"/>
      </w:pPr>
      <w:r w:rsidRPr="008C37E1">
        <w:t>Comments of the Statutory Finance Officer</w:t>
      </w:r>
    </w:p>
    <w:p w14:paraId="12A8F18C" w14:textId="77777777" w:rsidR="008C37E1" w:rsidRPr="008C37E1" w:rsidRDefault="008C37E1" w:rsidP="006D56BC">
      <w:pPr>
        <w:spacing w:after="0"/>
      </w:pPr>
    </w:p>
    <w:p w14:paraId="14C83186" w14:textId="653C3A1F" w:rsidR="00B53B39" w:rsidRPr="00B53B39" w:rsidRDefault="00B53B39" w:rsidP="00B777EB">
      <w:pPr>
        <w:numPr>
          <w:ilvl w:val="0"/>
          <w:numId w:val="20"/>
        </w:numPr>
        <w:spacing w:after="0" w:line="240" w:lineRule="auto"/>
        <w:ind w:left="567" w:hanging="567"/>
        <w:jc w:val="both"/>
        <w:rPr>
          <w:rFonts w:cstheme="minorHAnsi"/>
          <w:bCs/>
          <w:iCs/>
        </w:rPr>
      </w:pPr>
      <w:r>
        <w:t xml:space="preserve">The Risk Management Strategy provides a means of demonstrating that all significant risks are being identified, reviewed and appropriately assessed. It also serves to help protect the Council’s financial resources and assets and to ensure that they are directed to key priorities. </w:t>
      </w:r>
    </w:p>
    <w:p w14:paraId="5063395B" w14:textId="77777777" w:rsidR="00B53B39" w:rsidRPr="00B53B39" w:rsidRDefault="00B53B39" w:rsidP="00AA32DC">
      <w:pPr>
        <w:spacing w:after="0" w:line="240" w:lineRule="auto"/>
        <w:ind w:left="567"/>
        <w:jc w:val="both"/>
        <w:rPr>
          <w:rFonts w:cstheme="minorHAnsi"/>
          <w:bCs/>
          <w:iCs/>
        </w:rPr>
      </w:pPr>
    </w:p>
    <w:p w14:paraId="620F6E93" w14:textId="528E9DEA" w:rsidR="00D1305C" w:rsidRPr="00883AC9" w:rsidRDefault="00B53B39" w:rsidP="00B777EB">
      <w:pPr>
        <w:numPr>
          <w:ilvl w:val="0"/>
          <w:numId w:val="20"/>
        </w:numPr>
        <w:spacing w:after="0" w:line="240" w:lineRule="auto"/>
        <w:ind w:left="567" w:hanging="567"/>
        <w:jc w:val="both"/>
        <w:rPr>
          <w:rFonts w:cstheme="minorHAnsi"/>
          <w:bCs/>
          <w:iCs/>
        </w:rPr>
      </w:pPr>
      <w:r>
        <w:t>There are no additional costs directly linked to this Strategy.</w:t>
      </w:r>
    </w:p>
    <w:p w14:paraId="0511E542" w14:textId="77777777" w:rsidR="00D1305C" w:rsidRPr="00D4431F" w:rsidRDefault="00D1305C" w:rsidP="002F1805">
      <w:pPr>
        <w:spacing w:after="0" w:line="240" w:lineRule="auto"/>
        <w:jc w:val="both"/>
        <w:rPr>
          <w:rFonts w:cstheme="minorHAnsi"/>
          <w:bCs/>
        </w:rPr>
      </w:pPr>
    </w:p>
    <w:p w14:paraId="1A94BF04" w14:textId="76475449" w:rsidR="00D1305C" w:rsidRDefault="00B53B39" w:rsidP="006D56BC">
      <w:pPr>
        <w:pStyle w:val="Heading2"/>
      </w:pPr>
      <w:r w:rsidRPr="008C37E1">
        <w:t>Comments of the Monitoring Officer</w:t>
      </w:r>
    </w:p>
    <w:p w14:paraId="297958DA" w14:textId="77777777" w:rsidR="008C37E1" w:rsidRPr="008C37E1" w:rsidRDefault="008C37E1" w:rsidP="00465B5C">
      <w:pPr>
        <w:spacing w:after="0"/>
      </w:pPr>
    </w:p>
    <w:p w14:paraId="279A28FA" w14:textId="29CA8FD2" w:rsidR="00D1305C" w:rsidRPr="00883AC9" w:rsidRDefault="00B53B39" w:rsidP="00B777EB">
      <w:pPr>
        <w:numPr>
          <w:ilvl w:val="0"/>
          <w:numId w:val="20"/>
        </w:numPr>
        <w:spacing w:after="0" w:line="240" w:lineRule="auto"/>
        <w:ind w:left="567" w:hanging="567"/>
        <w:jc w:val="both"/>
        <w:rPr>
          <w:rFonts w:cstheme="minorHAnsi"/>
          <w:bCs/>
          <w:iCs/>
        </w:rPr>
      </w:pPr>
      <w:r>
        <w:rPr>
          <w:rFonts w:cstheme="minorHAnsi"/>
          <w:bCs/>
          <w:iCs/>
        </w:rPr>
        <w:t>A degree of risk is inherent in much of what we do as a council. It is important that we have in place practices whereby risks are identified and managed. This is what the revised Risk Management Strategy is intended to contribute to.</w:t>
      </w:r>
    </w:p>
    <w:p w14:paraId="6DCF9827" w14:textId="77777777" w:rsidR="00D1305C" w:rsidRPr="002F1805" w:rsidRDefault="00D1305C" w:rsidP="006D56BC">
      <w:pPr>
        <w:spacing w:after="0"/>
      </w:pPr>
    </w:p>
    <w:p w14:paraId="23A7AC7B" w14:textId="77777777" w:rsidR="006D56BC" w:rsidRDefault="00B53B39" w:rsidP="006B7CC3">
      <w:pPr>
        <w:pStyle w:val="Heading3"/>
        <w:rPr>
          <w:rFonts w:eastAsia="Times New Roman" w:cstheme="minorHAnsi"/>
          <w:b w:val="0"/>
          <w:bCs/>
          <w:color w:val="000000" w:themeColor="text1"/>
          <w:kern w:val="36"/>
          <w:sz w:val="14"/>
          <w:szCs w:val="14"/>
          <w:lang w:eastAsia="en-GB"/>
        </w:rPr>
      </w:pPr>
      <w:r w:rsidRPr="00A67766">
        <w:rPr>
          <w:rStyle w:val="Heading3Char"/>
          <w:b/>
          <w:bCs/>
        </w:rPr>
        <w:t>Background documents</w:t>
      </w:r>
      <w:r w:rsidRPr="00A67766">
        <w:rPr>
          <w:rFonts w:eastAsia="Times New Roman" w:cstheme="minorHAnsi"/>
          <w:b w:val="0"/>
          <w:bCs/>
          <w:color w:val="000000" w:themeColor="text1"/>
          <w:kern w:val="36"/>
          <w:sz w:val="14"/>
          <w:szCs w:val="14"/>
          <w:lang w:eastAsia="en-GB"/>
        </w:rPr>
        <w:t xml:space="preserve"> </w:t>
      </w:r>
    </w:p>
    <w:p w14:paraId="35350CD9" w14:textId="77777777" w:rsidR="006D56BC" w:rsidRDefault="006D56BC" w:rsidP="006D56BC">
      <w:pPr>
        <w:spacing w:after="0" w:line="20" w:lineRule="atLeast"/>
        <w:rPr>
          <w:lang w:eastAsia="en-GB"/>
        </w:rPr>
      </w:pPr>
    </w:p>
    <w:p w14:paraId="033FA6B0" w14:textId="51E3F787" w:rsidR="00D1305C" w:rsidRDefault="00B53B39" w:rsidP="006D56BC">
      <w:pPr>
        <w:spacing w:after="0" w:line="20" w:lineRule="atLeast"/>
        <w:rPr>
          <w:lang w:eastAsia="en-GB"/>
        </w:rPr>
      </w:pPr>
      <w:r w:rsidRPr="009A514D">
        <w:rPr>
          <w:lang w:eastAsia="en-GB"/>
        </w:rPr>
        <w:t>There are no background papers to this report</w:t>
      </w:r>
      <w:r w:rsidR="006D56BC">
        <w:rPr>
          <w:lang w:eastAsia="en-GB"/>
        </w:rPr>
        <w:t xml:space="preserve">.  </w:t>
      </w:r>
    </w:p>
    <w:p w14:paraId="28B0BC4E" w14:textId="5DE678E3" w:rsidR="00D1305C" w:rsidRPr="00F15F7E" w:rsidRDefault="00D1305C" w:rsidP="006D56BC">
      <w:pPr>
        <w:spacing w:after="0" w:line="20" w:lineRule="atLeast"/>
      </w:pPr>
    </w:p>
    <w:p w14:paraId="48097988" w14:textId="7EA4E180" w:rsidR="00D1305C" w:rsidRPr="008C37E1" w:rsidRDefault="00B53B39" w:rsidP="006D56BC">
      <w:pPr>
        <w:pStyle w:val="Heading2"/>
      </w:pPr>
      <w:r w:rsidRPr="008C37E1">
        <w:t xml:space="preserve">Appendices </w:t>
      </w:r>
    </w:p>
    <w:p w14:paraId="14435535" w14:textId="77777777" w:rsidR="002F1805" w:rsidRPr="002F1805" w:rsidRDefault="002F1805" w:rsidP="006D56BC">
      <w:pPr>
        <w:spacing w:after="20" w:line="240" w:lineRule="auto"/>
      </w:pPr>
    </w:p>
    <w:p w14:paraId="22D86499" w14:textId="7F5FEB4C" w:rsidR="00D1305C" w:rsidRPr="00883AC9" w:rsidRDefault="00B53B39" w:rsidP="006D56BC">
      <w:pPr>
        <w:spacing w:after="20" w:line="240" w:lineRule="auto"/>
        <w:rPr>
          <w:rFonts w:eastAsia="Times New Roman"/>
          <w:iCs/>
          <w:color w:val="000000" w:themeColor="text1"/>
          <w:kern w:val="36"/>
          <w:lang w:eastAsia="en-GB"/>
        </w:rPr>
      </w:pPr>
      <w:r w:rsidRPr="00883AC9">
        <w:rPr>
          <w:rFonts w:eastAsia="Times New Roman"/>
          <w:iCs/>
          <w:color w:val="000000" w:themeColor="text1"/>
          <w:kern w:val="36"/>
          <w:lang w:eastAsia="en-GB"/>
        </w:rPr>
        <w:t>Appendix A</w:t>
      </w:r>
      <w:r w:rsidR="00F15F7E">
        <w:rPr>
          <w:rFonts w:eastAsia="Times New Roman"/>
          <w:iCs/>
          <w:color w:val="000000" w:themeColor="text1"/>
          <w:kern w:val="36"/>
          <w:lang w:eastAsia="en-GB"/>
        </w:rPr>
        <w:t xml:space="preserve"> – Risk Management Strategy</w:t>
      </w:r>
    </w:p>
    <w:p w14:paraId="629805FD" w14:textId="08535993" w:rsidR="00D1305C" w:rsidRPr="00883AC9" w:rsidRDefault="00D1305C" w:rsidP="006D56BC">
      <w:pPr>
        <w:spacing w:after="20" w:line="240" w:lineRule="auto"/>
        <w:rPr>
          <w:rFonts w:eastAsia="Times New Roman"/>
          <w:iCs/>
          <w:color w:val="000000" w:themeColor="text1"/>
          <w:kern w:val="36"/>
          <w:lang w:eastAsia="en-GB"/>
        </w:rPr>
      </w:pPr>
    </w:p>
    <w:p w14:paraId="7D2AB4E4" w14:textId="77777777" w:rsidR="00D1305C" w:rsidRPr="002F1805" w:rsidRDefault="00D1305C" w:rsidP="006D56BC">
      <w:pPr>
        <w:spacing w:after="20" w:line="240" w:lineRule="auto"/>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3534"/>
        <w:gridCol w:w="1461"/>
        <w:gridCol w:w="1149"/>
      </w:tblGrid>
      <w:tr w:rsidR="004656E2" w14:paraId="342F19D2" w14:textId="77777777" w:rsidTr="008D541D">
        <w:tc>
          <w:tcPr>
            <w:tcW w:w="3645" w:type="dxa"/>
            <w:shd w:val="clear" w:color="auto" w:fill="auto"/>
          </w:tcPr>
          <w:p w14:paraId="6A6A83F0" w14:textId="77777777" w:rsidR="00D1305C" w:rsidRPr="00D1305C" w:rsidRDefault="00B53B39"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2677" w:type="dxa"/>
          </w:tcPr>
          <w:p w14:paraId="13548ACC" w14:textId="77777777" w:rsidR="00D1305C" w:rsidRPr="00D1305C" w:rsidRDefault="00B53B39"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19" w:type="dxa"/>
            <w:shd w:val="clear" w:color="auto" w:fill="auto"/>
          </w:tcPr>
          <w:p w14:paraId="2D5D6A36" w14:textId="77777777" w:rsidR="00D1305C" w:rsidRPr="00D1305C" w:rsidRDefault="00B53B39"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180" w:type="dxa"/>
            <w:shd w:val="clear" w:color="auto" w:fill="auto"/>
          </w:tcPr>
          <w:p w14:paraId="73C052A3" w14:textId="77777777" w:rsidR="00D1305C" w:rsidRPr="00D1305C" w:rsidRDefault="00B53B39"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4656E2" w14:paraId="79B87AE3" w14:textId="77777777" w:rsidTr="008D541D">
        <w:tc>
          <w:tcPr>
            <w:tcW w:w="3645" w:type="dxa"/>
            <w:shd w:val="clear" w:color="auto" w:fill="auto"/>
          </w:tcPr>
          <w:p w14:paraId="0DFE68A1" w14:textId="77777777" w:rsidR="00D1305C" w:rsidRPr="00D1305C" w:rsidRDefault="00B53B39" w:rsidP="00EF0D35">
            <w:pPr>
              <w:jc w:val="both"/>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lastRenderedPageBreak/>
              <w:fldChar w:fldCharType="begin"/>
            </w:r>
            <w:r w:rsidRPr="00D1305C">
              <w:rPr>
                <w:rFonts w:eastAsia="Times New Roman" w:cstheme="minorHAnsi"/>
                <w:bCs/>
                <w:color w:val="000000" w:themeColor="text1"/>
                <w:kern w:val="36"/>
                <w:lang w:eastAsia="en-GB"/>
              </w:rPr>
              <w:instrText xml:space="preserve"> DOCPROPERTY  LeadOfficer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Dawn Highton</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LeadOfficerPost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Head of Audit &amp; Risk</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w:t>
            </w:r>
          </w:p>
        </w:tc>
        <w:tc>
          <w:tcPr>
            <w:tcW w:w="2677" w:type="dxa"/>
          </w:tcPr>
          <w:p w14:paraId="7400AC12" w14:textId="0576476E" w:rsidR="00D1305C" w:rsidRPr="00D1305C" w:rsidRDefault="00B53B39"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dawn.highton@southribble.gov.uk</w:t>
            </w:r>
            <w:r>
              <w:rPr>
                <w:rFonts w:eastAsia="Times New Roman" w:cstheme="minorHAnsi"/>
                <w:bCs/>
                <w:color w:val="000000" w:themeColor="text1"/>
                <w:kern w:val="36"/>
                <w:lang w:eastAsia="en-GB"/>
              </w:rPr>
              <w:fldChar w:fldCharType="end"/>
            </w:r>
          </w:p>
        </w:tc>
        <w:tc>
          <w:tcPr>
            <w:tcW w:w="1519" w:type="dxa"/>
            <w:tcBorders>
              <w:bottom w:val="single" w:sz="4" w:space="0" w:color="auto"/>
            </w:tcBorders>
            <w:shd w:val="clear" w:color="auto" w:fill="auto"/>
          </w:tcPr>
          <w:p w14:paraId="58D62899" w14:textId="447C0417" w:rsidR="00D1305C" w:rsidRPr="00D1305C" w:rsidRDefault="00B53B39"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01772 376639</w:t>
            </w:r>
            <w:r w:rsidR="0065396C">
              <w:rPr>
                <w:rFonts w:eastAsia="Times New Roman" w:cstheme="minorHAnsi"/>
                <w:bCs/>
                <w:color w:val="000000" w:themeColor="text1"/>
                <w:kern w:val="36"/>
                <w:lang w:eastAsia="en-GB"/>
              </w:rPr>
              <w:fldChar w:fldCharType="begin"/>
            </w:r>
            <w:r w:rsidR="0065396C">
              <w:rPr>
                <w:rFonts w:eastAsia="Times New Roman" w:cstheme="minorHAnsi"/>
                <w:bCs/>
                <w:color w:val="000000" w:themeColor="text1"/>
                <w:kern w:val="36"/>
                <w:lang w:eastAsia="en-GB"/>
              </w:rPr>
              <w:instrText xml:space="preserve"> DOCPROPERTY  LeadOfficerTel  \* MERGEFORMAT </w:instrText>
            </w:r>
            <w:r w:rsidR="00E201F0">
              <w:rPr>
                <w:rFonts w:eastAsia="Times New Roman" w:cstheme="minorHAnsi"/>
                <w:bCs/>
                <w:color w:val="000000" w:themeColor="text1"/>
                <w:kern w:val="36"/>
                <w:lang w:eastAsia="en-GB"/>
              </w:rPr>
              <w:fldChar w:fldCharType="separate"/>
            </w:r>
            <w:r w:rsidR="0065396C">
              <w:rPr>
                <w:rFonts w:eastAsia="Times New Roman" w:cstheme="minorHAnsi"/>
                <w:bCs/>
                <w:color w:val="000000" w:themeColor="text1"/>
                <w:kern w:val="36"/>
                <w:lang w:eastAsia="en-GB"/>
              </w:rPr>
              <w:fldChar w:fldCharType="end"/>
            </w:r>
          </w:p>
        </w:tc>
        <w:tc>
          <w:tcPr>
            <w:tcW w:w="1180" w:type="dxa"/>
            <w:shd w:val="clear" w:color="auto" w:fill="auto"/>
          </w:tcPr>
          <w:p w14:paraId="2AE04B60" w14:textId="1D2D90BD" w:rsidR="00D1305C" w:rsidRPr="00D1305C" w:rsidRDefault="00B53B39"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21.12.23</w:t>
            </w:r>
          </w:p>
        </w:tc>
      </w:tr>
    </w:tbl>
    <w:p w14:paraId="4E3FB662" w14:textId="41C03C7F" w:rsidR="0025620C" w:rsidRPr="00A95452" w:rsidRDefault="0025620C" w:rsidP="006D56BC">
      <w:pPr>
        <w:spacing w:after="0" w:line="240" w:lineRule="auto"/>
      </w:pPr>
    </w:p>
    <w:sectPr w:rsidR="0025620C" w:rsidRPr="00A95452" w:rsidSect="00613EC1">
      <w:pgSz w:w="11906" w:h="16838"/>
      <w:pgMar w:top="1134" w:right="1440" w:bottom="1440" w:left="1440"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ADC"/>
    <w:multiLevelType w:val="multilevel"/>
    <w:tmpl w:val="C9A0A866"/>
    <w:lvl w:ilvl="0">
      <w:start w:val="15"/>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7"/>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955318B"/>
    <w:multiLevelType w:val="hybridMultilevel"/>
    <w:tmpl w:val="BA2EFF00"/>
    <w:lvl w:ilvl="0" w:tplc="4E801834">
      <w:start w:val="1"/>
      <w:numFmt w:val="decimal"/>
      <w:lvlText w:val="%1."/>
      <w:lvlJc w:val="left"/>
      <w:pPr>
        <w:ind w:left="720" w:hanging="360"/>
      </w:pPr>
    </w:lvl>
    <w:lvl w:ilvl="1" w:tplc="06F43E52" w:tentative="1">
      <w:start w:val="1"/>
      <w:numFmt w:val="lowerLetter"/>
      <w:lvlText w:val="%2."/>
      <w:lvlJc w:val="left"/>
      <w:pPr>
        <w:ind w:left="1440" w:hanging="360"/>
      </w:pPr>
    </w:lvl>
    <w:lvl w:ilvl="2" w:tplc="5C38661A" w:tentative="1">
      <w:start w:val="1"/>
      <w:numFmt w:val="lowerRoman"/>
      <w:lvlText w:val="%3."/>
      <w:lvlJc w:val="right"/>
      <w:pPr>
        <w:ind w:left="2160" w:hanging="180"/>
      </w:pPr>
    </w:lvl>
    <w:lvl w:ilvl="3" w:tplc="69D0C65E" w:tentative="1">
      <w:start w:val="1"/>
      <w:numFmt w:val="decimal"/>
      <w:lvlText w:val="%4."/>
      <w:lvlJc w:val="left"/>
      <w:pPr>
        <w:ind w:left="2880" w:hanging="360"/>
      </w:pPr>
    </w:lvl>
    <w:lvl w:ilvl="4" w:tplc="AEA6844C" w:tentative="1">
      <w:start w:val="1"/>
      <w:numFmt w:val="lowerLetter"/>
      <w:lvlText w:val="%5."/>
      <w:lvlJc w:val="left"/>
      <w:pPr>
        <w:ind w:left="3600" w:hanging="360"/>
      </w:pPr>
    </w:lvl>
    <w:lvl w:ilvl="5" w:tplc="D0EEE9C8" w:tentative="1">
      <w:start w:val="1"/>
      <w:numFmt w:val="lowerRoman"/>
      <w:lvlText w:val="%6."/>
      <w:lvlJc w:val="right"/>
      <w:pPr>
        <w:ind w:left="4320" w:hanging="180"/>
      </w:pPr>
    </w:lvl>
    <w:lvl w:ilvl="6" w:tplc="3746EE44" w:tentative="1">
      <w:start w:val="1"/>
      <w:numFmt w:val="decimal"/>
      <w:lvlText w:val="%7."/>
      <w:lvlJc w:val="left"/>
      <w:pPr>
        <w:ind w:left="5040" w:hanging="360"/>
      </w:pPr>
    </w:lvl>
    <w:lvl w:ilvl="7" w:tplc="2F60D8E4" w:tentative="1">
      <w:start w:val="1"/>
      <w:numFmt w:val="lowerLetter"/>
      <w:lvlText w:val="%8."/>
      <w:lvlJc w:val="left"/>
      <w:pPr>
        <w:ind w:left="5760" w:hanging="360"/>
      </w:pPr>
    </w:lvl>
    <w:lvl w:ilvl="8" w:tplc="5A14310C" w:tentative="1">
      <w:start w:val="1"/>
      <w:numFmt w:val="lowerRoman"/>
      <w:lvlText w:val="%9."/>
      <w:lvlJc w:val="right"/>
      <w:pPr>
        <w:ind w:left="6480" w:hanging="180"/>
      </w:pPr>
    </w:lvl>
  </w:abstractNum>
  <w:abstractNum w:abstractNumId="2" w15:restartNumberingAfterBreak="0">
    <w:nsid w:val="11E41C77"/>
    <w:multiLevelType w:val="hybridMultilevel"/>
    <w:tmpl w:val="EEBE8484"/>
    <w:lvl w:ilvl="0" w:tplc="72F6CD50">
      <w:start w:val="1"/>
      <w:numFmt w:val="bullet"/>
      <w:lvlText w:val=""/>
      <w:lvlJc w:val="left"/>
      <w:pPr>
        <w:ind w:left="720" w:hanging="360"/>
      </w:pPr>
      <w:rPr>
        <w:rFonts w:ascii="Symbol" w:hAnsi="Symbol" w:hint="default"/>
      </w:rPr>
    </w:lvl>
    <w:lvl w:ilvl="1" w:tplc="2746F8B0" w:tentative="1">
      <w:start w:val="1"/>
      <w:numFmt w:val="bullet"/>
      <w:lvlText w:val="o"/>
      <w:lvlJc w:val="left"/>
      <w:pPr>
        <w:ind w:left="1440" w:hanging="360"/>
      </w:pPr>
      <w:rPr>
        <w:rFonts w:ascii="Courier New" w:hAnsi="Courier New" w:cs="Courier New" w:hint="default"/>
      </w:rPr>
    </w:lvl>
    <w:lvl w:ilvl="2" w:tplc="40F69A76" w:tentative="1">
      <w:start w:val="1"/>
      <w:numFmt w:val="bullet"/>
      <w:lvlText w:val=""/>
      <w:lvlJc w:val="left"/>
      <w:pPr>
        <w:ind w:left="2160" w:hanging="360"/>
      </w:pPr>
      <w:rPr>
        <w:rFonts w:ascii="Wingdings" w:hAnsi="Wingdings" w:hint="default"/>
      </w:rPr>
    </w:lvl>
    <w:lvl w:ilvl="3" w:tplc="16181F2A" w:tentative="1">
      <w:start w:val="1"/>
      <w:numFmt w:val="bullet"/>
      <w:lvlText w:val=""/>
      <w:lvlJc w:val="left"/>
      <w:pPr>
        <w:ind w:left="2880" w:hanging="360"/>
      </w:pPr>
      <w:rPr>
        <w:rFonts w:ascii="Symbol" w:hAnsi="Symbol" w:hint="default"/>
      </w:rPr>
    </w:lvl>
    <w:lvl w:ilvl="4" w:tplc="DEB0C494" w:tentative="1">
      <w:start w:val="1"/>
      <w:numFmt w:val="bullet"/>
      <w:lvlText w:val="o"/>
      <w:lvlJc w:val="left"/>
      <w:pPr>
        <w:ind w:left="3600" w:hanging="360"/>
      </w:pPr>
      <w:rPr>
        <w:rFonts w:ascii="Courier New" w:hAnsi="Courier New" w:cs="Courier New" w:hint="default"/>
      </w:rPr>
    </w:lvl>
    <w:lvl w:ilvl="5" w:tplc="FC840702" w:tentative="1">
      <w:start w:val="1"/>
      <w:numFmt w:val="bullet"/>
      <w:lvlText w:val=""/>
      <w:lvlJc w:val="left"/>
      <w:pPr>
        <w:ind w:left="4320" w:hanging="360"/>
      </w:pPr>
      <w:rPr>
        <w:rFonts w:ascii="Wingdings" w:hAnsi="Wingdings" w:hint="default"/>
      </w:rPr>
    </w:lvl>
    <w:lvl w:ilvl="6" w:tplc="4B86EC14" w:tentative="1">
      <w:start w:val="1"/>
      <w:numFmt w:val="bullet"/>
      <w:lvlText w:val=""/>
      <w:lvlJc w:val="left"/>
      <w:pPr>
        <w:ind w:left="5040" w:hanging="360"/>
      </w:pPr>
      <w:rPr>
        <w:rFonts w:ascii="Symbol" w:hAnsi="Symbol" w:hint="default"/>
      </w:rPr>
    </w:lvl>
    <w:lvl w:ilvl="7" w:tplc="750CE762" w:tentative="1">
      <w:start w:val="1"/>
      <w:numFmt w:val="bullet"/>
      <w:lvlText w:val="o"/>
      <w:lvlJc w:val="left"/>
      <w:pPr>
        <w:ind w:left="5760" w:hanging="360"/>
      </w:pPr>
      <w:rPr>
        <w:rFonts w:ascii="Courier New" w:hAnsi="Courier New" w:cs="Courier New" w:hint="default"/>
      </w:rPr>
    </w:lvl>
    <w:lvl w:ilvl="8" w:tplc="1AAECC14" w:tentative="1">
      <w:start w:val="1"/>
      <w:numFmt w:val="bullet"/>
      <w:lvlText w:val=""/>
      <w:lvlJc w:val="left"/>
      <w:pPr>
        <w:ind w:left="6480" w:hanging="360"/>
      </w:pPr>
      <w:rPr>
        <w:rFonts w:ascii="Wingdings" w:hAnsi="Wingdings" w:hint="default"/>
      </w:rPr>
    </w:lvl>
  </w:abstractNum>
  <w:abstractNum w:abstractNumId="3" w15:restartNumberingAfterBreak="0">
    <w:nsid w:val="13D8096B"/>
    <w:multiLevelType w:val="hybridMultilevel"/>
    <w:tmpl w:val="5B347636"/>
    <w:lvl w:ilvl="0" w:tplc="BEFC43D4">
      <w:start w:val="8"/>
      <w:numFmt w:val="decimal"/>
      <w:lvlText w:val="%1."/>
      <w:lvlJc w:val="left"/>
      <w:pPr>
        <w:ind w:left="786" w:hanging="360"/>
      </w:pPr>
      <w:rPr>
        <w:rFonts w:hint="default"/>
        <w:b w:val="0"/>
      </w:rPr>
    </w:lvl>
    <w:lvl w:ilvl="1" w:tplc="7BFABE80" w:tentative="1">
      <w:start w:val="1"/>
      <w:numFmt w:val="lowerLetter"/>
      <w:lvlText w:val="%2."/>
      <w:lvlJc w:val="left"/>
      <w:pPr>
        <w:ind w:left="1440" w:hanging="360"/>
      </w:pPr>
    </w:lvl>
    <w:lvl w:ilvl="2" w:tplc="B8425C18" w:tentative="1">
      <w:start w:val="1"/>
      <w:numFmt w:val="lowerRoman"/>
      <w:lvlText w:val="%3."/>
      <w:lvlJc w:val="right"/>
      <w:pPr>
        <w:ind w:left="2160" w:hanging="180"/>
      </w:pPr>
    </w:lvl>
    <w:lvl w:ilvl="3" w:tplc="8E04A784" w:tentative="1">
      <w:start w:val="1"/>
      <w:numFmt w:val="decimal"/>
      <w:lvlText w:val="%4."/>
      <w:lvlJc w:val="left"/>
      <w:pPr>
        <w:ind w:left="2880" w:hanging="360"/>
      </w:pPr>
    </w:lvl>
    <w:lvl w:ilvl="4" w:tplc="F622402A" w:tentative="1">
      <w:start w:val="1"/>
      <w:numFmt w:val="lowerLetter"/>
      <w:lvlText w:val="%5."/>
      <w:lvlJc w:val="left"/>
      <w:pPr>
        <w:ind w:left="3600" w:hanging="360"/>
      </w:pPr>
    </w:lvl>
    <w:lvl w:ilvl="5" w:tplc="DDC2DAE0" w:tentative="1">
      <w:start w:val="1"/>
      <w:numFmt w:val="lowerRoman"/>
      <w:lvlText w:val="%6."/>
      <w:lvlJc w:val="right"/>
      <w:pPr>
        <w:ind w:left="4320" w:hanging="180"/>
      </w:pPr>
    </w:lvl>
    <w:lvl w:ilvl="6" w:tplc="6A5247D8" w:tentative="1">
      <w:start w:val="1"/>
      <w:numFmt w:val="decimal"/>
      <w:lvlText w:val="%7."/>
      <w:lvlJc w:val="left"/>
      <w:pPr>
        <w:ind w:left="5040" w:hanging="360"/>
      </w:pPr>
    </w:lvl>
    <w:lvl w:ilvl="7" w:tplc="9A1CB8EE" w:tentative="1">
      <w:start w:val="1"/>
      <w:numFmt w:val="lowerLetter"/>
      <w:lvlText w:val="%8."/>
      <w:lvlJc w:val="left"/>
      <w:pPr>
        <w:ind w:left="5760" w:hanging="360"/>
      </w:pPr>
    </w:lvl>
    <w:lvl w:ilvl="8" w:tplc="F03839CC" w:tentative="1">
      <w:start w:val="1"/>
      <w:numFmt w:val="lowerRoman"/>
      <w:lvlText w:val="%9."/>
      <w:lvlJc w:val="right"/>
      <w:pPr>
        <w:ind w:left="6480" w:hanging="180"/>
      </w:pPr>
    </w:lvl>
  </w:abstractNum>
  <w:abstractNum w:abstractNumId="4" w15:restartNumberingAfterBreak="0">
    <w:nsid w:val="25A84AFD"/>
    <w:multiLevelType w:val="multilevel"/>
    <w:tmpl w:val="3258E520"/>
    <w:lvl w:ilvl="0">
      <w:start w:val="6"/>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7"/>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D682B4B"/>
    <w:multiLevelType w:val="hybridMultilevel"/>
    <w:tmpl w:val="27D0AF2A"/>
    <w:lvl w:ilvl="0" w:tplc="CFE4FB2A">
      <w:start w:val="1"/>
      <w:numFmt w:val="bullet"/>
      <w:lvlText w:val=""/>
      <w:lvlJc w:val="left"/>
      <w:pPr>
        <w:ind w:left="990" w:hanging="360"/>
      </w:pPr>
      <w:rPr>
        <w:rFonts w:ascii="Symbol" w:hAnsi="Symbol" w:hint="default"/>
      </w:rPr>
    </w:lvl>
    <w:lvl w:ilvl="1" w:tplc="1E40F3AE" w:tentative="1">
      <w:start w:val="1"/>
      <w:numFmt w:val="bullet"/>
      <w:lvlText w:val="o"/>
      <w:lvlJc w:val="left"/>
      <w:pPr>
        <w:ind w:left="1710" w:hanging="360"/>
      </w:pPr>
      <w:rPr>
        <w:rFonts w:ascii="Courier New" w:hAnsi="Courier New" w:cs="Courier New" w:hint="default"/>
      </w:rPr>
    </w:lvl>
    <w:lvl w:ilvl="2" w:tplc="253A9E8E" w:tentative="1">
      <w:start w:val="1"/>
      <w:numFmt w:val="bullet"/>
      <w:lvlText w:val=""/>
      <w:lvlJc w:val="left"/>
      <w:pPr>
        <w:ind w:left="2430" w:hanging="360"/>
      </w:pPr>
      <w:rPr>
        <w:rFonts w:ascii="Wingdings" w:hAnsi="Wingdings" w:hint="default"/>
      </w:rPr>
    </w:lvl>
    <w:lvl w:ilvl="3" w:tplc="2D36CA8C" w:tentative="1">
      <w:start w:val="1"/>
      <w:numFmt w:val="bullet"/>
      <w:lvlText w:val=""/>
      <w:lvlJc w:val="left"/>
      <w:pPr>
        <w:ind w:left="3150" w:hanging="360"/>
      </w:pPr>
      <w:rPr>
        <w:rFonts w:ascii="Symbol" w:hAnsi="Symbol" w:hint="default"/>
      </w:rPr>
    </w:lvl>
    <w:lvl w:ilvl="4" w:tplc="E692F706" w:tentative="1">
      <w:start w:val="1"/>
      <w:numFmt w:val="bullet"/>
      <w:lvlText w:val="o"/>
      <w:lvlJc w:val="left"/>
      <w:pPr>
        <w:ind w:left="3870" w:hanging="360"/>
      </w:pPr>
      <w:rPr>
        <w:rFonts w:ascii="Courier New" w:hAnsi="Courier New" w:cs="Courier New" w:hint="default"/>
      </w:rPr>
    </w:lvl>
    <w:lvl w:ilvl="5" w:tplc="4DB8250E" w:tentative="1">
      <w:start w:val="1"/>
      <w:numFmt w:val="bullet"/>
      <w:lvlText w:val=""/>
      <w:lvlJc w:val="left"/>
      <w:pPr>
        <w:ind w:left="4590" w:hanging="360"/>
      </w:pPr>
      <w:rPr>
        <w:rFonts w:ascii="Wingdings" w:hAnsi="Wingdings" w:hint="default"/>
      </w:rPr>
    </w:lvl>
    <w:lvl w:ilvl="6" w:tplc="D6C869A4" w:tentative="1">
      <w:start w:val="1"/>
      <w:numFmt w:val="bullet"/>
      <w:lvlText w:val=""/>
      <w:lvlJc w:val="left"/>
      <w:pPr>
        <w:ind w:left="5310" w:hanging="360"/>
      </w:pPr>
      <w:rPr>
        <w:rFonts w:ascii="Symbol" w:hAnsi="Symbol" w:hint="default"/>
      </w:rPr>
    </w:lvl>
    <w:lvl w:ilvl="7" w:tplc="56403190" w:tentative="1">
      <w:start w:val="1"/>
      <w:numFmt w:val="bullet"/>
      <w:lvlText w:val="o"/>
      <w:lvlJc w:val="left"/>
      <w:pPr>
        <w:ind w:left="6030" w:hanging="360"/>
      </w:pPr>
      <w:rPr>
        <w:rFonts w:ascii="Courier New" w:hAnsi="Courier New" w:cs="Courier New" w:hint="default"/>
      </w:rPr>
    </w:lvl>
    <w:lvl w:ilvl="8" w:tplc="E2D81DA6" w:tentative="1">
      <w:start w:val="1"/>
      <w:numFmt w:val="bullet"/>
      <w:lvlText w:val=""/>
      <w:lvlJc w:val="left"/>
      <w:pPr>
        <w:ind w:left="6750" w:hanging="360"/>
      </w:pPr>
      <w:rPr>
        <w:rFonts w:ascii="Wingdings" w:hAnsi="Wingdings" w:hint="default"/>
      </w:rPr>
    </w:lvl>
  </w:abstractNum>
  <w:abstractNum w:abstractNumId="6" w15:restartNumberingAfterBreak="0">
    <w:nsid w:val="3B0324D4"/>
    <w:multiLevelType w:val="hybridMultilevel"/>
    <w:tmpl w:val="0CE2B5E6"/>
    <w:lvl w:ilvl="0" w:tplc="718C796C">
      <w:start w:val="1"/>
      <w:numFmt w:val="bullet"/>
      <w:lvlText w:val=""/>
      <w:lvlJc w:val="left"/>
      <w:pPr>
        <w:ind w:left="720" w:hanging="360"/>
      </w:pPr>
      <w:rPr>
        <w:rFonts w:ascii="Symbol" w:hAnsi="Symbol" w:hint="default"/>
        <w:color w:val="7FC444"/>
      </w:rPr>
    </w:lvl>
    <w:lvl w:ilvl="1" w:tplc="BEF2C6EA" w:tentative="1">
      <w:start w:val="1"/>
      <w:numFmt w:val="bullet"/>
      <w:lvlText w:val="o"/>
      <w:lvlJc w:val="left"/>
      <w:pPr>
        <w:ind w:left="1800" w:hanging="360"/>
      </w:pPr>
      <w:rPr>
        <w:rFonts w:ascii="Courier New" w:hAnsi="Courier New" w:cs="Courier New" w:hint="default"/>
      </w:rPr>
    </w:lvl>
    <w:lvl w:ilvl="2" w:tplc="7A2C487E" w:tentative="1">
      <w:start w:val="1"/>
      <w:numFmt w:val="bullet"/>
      <w:lvlText w:val=""/>
      <w:lvlJc w:val="left"/>
      <w:pPr>
        <w:ind w:left="2520" w:hanging="360"/>
      </w:pPr>
      <w:rPr>
        <w:rFonts w:ascii="Wingdings" w:hAnsi="Wingdings" w:hint="default"/>
      </w:rPr>
    </w:lvl>
    <w:lvl w:ilvl="3" w:tplc="85521066" w:tentative="1">
      <w:start w:val="1"/>
      <w:numFmt w:val="bullet"/>
      <w:lvlText w:val=""/>
      <w:lvlJc w:val="left"/>
      <w:pPr>
        <w:ind w:left="3240" w:hanging="360"/>
      </w:pPr>
      <w:rPr>
        <w:rFonts w:ascii="Symbol" w:hAnsi="Symbol" w:hint="default"/>
      </w:rPr>
    </w:lvl>
    <w:lvl w:ilvl="4" w:tplc="7A408AF0" w:tentative="1">
      <w:start w:val="1"/>
      <w:numFmt w:val="bullet"/>
      <w:lvlText w:val="o"/>
      <w:lvlJc w:val="left"/>
      <w:pPr>
        <w:ind w:left="3960" w:hanging="360"/>
      </w:pPr>
      <w:rPr>
        <w:rFonts w:ascii="Courier New" w:hAnsi="Courier New" w:cs="Courier New" w:hint="default"/>
      </w:rPr>
    </w:lvl>
    <w:lvl w:ilvl="5" w:tplc="A3DCBD8A" w:tentative="1">
      <w:start w:val="1"/>
      <w:numFmt w:val="bullet"/>
      <w:lvlText w:val=""/>
      <w:lvlJc w:val="left"/>
      <w:pPr>
        <w:ind w:left="4680" w:hanging="360"/>
      </w:pPr>
      <w:rPr>
        <w:rFonts w:ascii="Wingdings" w:hAnsi="Wingdings" w:hint="default"/>
      </w:rPr>
    </w:lvl>
    <w:lvl w:ilvl="6" w:tplc="D7D22BD2" w:tentative="1">
      <w:start w:val="1"/>
      <w:numFmt w:val="bullet"/>
      <w:lvlText w:val=""/>
      <w:lvlJc w:val="left"/>
      <w:pPr>
        <w:ind w:left="5400" w:hanging="360"/>
      </w:pPr>
      <w:rPr>
        <w:rFonts w:ascii="Symbol" w:hAnsi="Symbol" w:hint="default"/>
      </w:rPr>
    </w:lvl>
    <w:lvl w:ilvl="7" w:tplc="660A0666" w:tentative="1">
      <w:start w:val="1"/>
      <w:numFmt w:val="bullet"/>
      <w:lvlText w:val="o"/>
      <w:lvlJc w:val="left"/>
      <w:pPr>
        <w:ind w:left="6120" w:hanging="360"/>
      </w:pPr>
      <w:rPr>
        <w:rFonts w:ascii="Courier New" w:hAnsi="Courier New" w:cs="Courier New" w:hint="default"/>
      </w:rPr>
    </w:lvl>
    <w:lvl w:ilvl="8" w:tplc="B4AA9280" w:tentative="1">
      <w:start w:val="1"/>
      <w:numFmt w:val="bullet"/>
      <w:lvlText w:val=""/>
      <w:lvlJc w:val="left"/>
      <w:pPr>
        <w:ind w:left="6840" w:hanging="360"/>
      </w:pPr>
      <w:rPr>
        <w:rFonts w:ascii="Wingdings" w:hAnsi="Wingdings" w:hint="default"/>
      </w:rPr>
    </w:lvl>
  </w:abstractNum>
  <w:abstractNum w:abstractNumId="7" w15:restartNumberingAfterBreak="0">
    <w:nsid w:val="3BC7013C"/>
    <w:multiLevelType w:val="hybridMultilevel"/>
    <w:tmpl w:val="76003AB0"/>
    <w:lvl w:ilvl="0" w:tplc="584CB6B2">
      <w:start w:val="1"/>
      <w:numFmt w:val="decimal"/>
      <w:lvlText w:val="%1."/>
      <w:lvlJc w:val="left"/>
      <w:pPr>
        <w:ind w:left="786" w:hanging="360"/>
      </w:pPr>
      <w:rPr>
        <w:rFonts w:hint="default"/>
        <w:b w:val="0"/>
      </w:rPr>
    </w:lvl>
    <w:lvl w:ilvl="1" w:tplc="65560302" w:tentative="1">
      <w:start w:val="1"/>
      <w:numFmt w:val="lowerLetter"/>
      <w:lvlText w:val="%2."/>
      <w:lvlJc w:val="left"/>
      <w:pPr>
        <w:ind w:left="1080" w:hanging="360"/>
      </w:pPr>
    </w:lvl>
    <w:lvl w:ilvl="2" w:tplc="BE4CF7CE" w:tentative="1">
      <w:start w:val="1"/>
      <w:numFmt w:val="lowerRoman"/>
      <w:lvlText w:val="%3."/>
      <w:lvlJc w:val="right"/>
      <w:pPr>
        <w:ind w:left="1800" w:hanging="180"/>
      </w:pPr>
    </w:lvl>
    <w:lvl w:ilvl="3" w:tplc="346ED542" w:tentative="1">
      <w:start w:val="1"/>
      <w:numFmt w:val="decimal"/>
      <w:lvlText w:val="%4."/>
      <w:lvlJc w:val="left"/>
      <w:pPr>
        <w:ind w:left="2520" w:hanging="360"/>
      </w:pPr>
    </w:lvl>
    <w:lvl w:ilvl="4" w:tplc="C5026A06" w:tentative="1">
      <w:start w:val="1"/>
      <w:numFmt w:val="lowerLetter"/>
      <w:lvlText w:val="%5."/>
      <w:lvlJc w:val="left"/>
      <w:pPr>
        <w:ind w:left="3240" w:hanging="360"/>
      </w:pPr>
    </w:lvl>
    <w:lvl w:ilvl="5" w:tplc="E78C9382" w:tentative="1">
      <w:start w:val="1"/>
      <w:numFmt w:val="lowerRoman"/>
      <w:lvlText w:val="%6."/>
      <w:lvlJc w:val="right"/>
      <w:pPr>
        <w:ind w:left="3960" w:hanging="180"/>
      </w:pPr>
    </w:lvl>
    <w:lvl w:ilvl="6" w:tplc="4B4E4E90" w:tentative="1">
      <w:start w:val="1"/>
      <w:numFmt w:val="decimal"/>
      <w:lvlText w:val="%7."/>
      <w:lvlJc w:val="left"/>
      <w:pPr>
        <w:ind w:left="4680" w:hanging="360"/>
      </w:pPr>
    </w:lvl>
    <w:lvl w:ilvl="7" w:tplc="38D4906E" w:tentative="1">
      <w:start w:val="1"/>
      <w:numFmt w:val="lowerLetter"/>
      <w:lvlText w:val="%8."/>
      <w:lvlJc w:val="left"/>
      <w:pPr>
        <w:ind w:left="5400" w:hanging="360"/>
      </w:pPr>
    </w:lvl>
    <w:lvl w:ilvl="8" w:tplc="4EA43EAA" w:tentative="1">
      <w:start w:val="1"/>
      <w:numFmt w:val="lowerRoman"/>
      <w:lvlText w:val="%9."/>
      <w:lvlJc w:val="right"/>
      <w:pPr>
        <w:ind w:left="6120" w:hanging="180"/>
      </w:pPr>
    </w:lvl>
  </w:abstractNum>
  <w:abstractNum w:abstractNumId="8" w15:restartNumberingAfterBreak="0">
    <w:nsid w:val="45435624"/>
    <w:multiLevelType w:val="multilevel"/>
    <w:tmpl w:val="77381EC2"/>
    <w:lvl w:ilvl="0">
      <w:start w:val="5"/>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decimal"/>
      <w:lvlText w:val="%3."/>
      <w:lvlJc w:val="left"/>
      <w:pPr>
        <w:ind w:left="1980" w:hanging="360"/>
      </w:p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4CC44717"/>
    <w:multiLevelType w:val="hybridMultilevel"/>
    <w:tmpl w:val="063CA8B0"/>
    <w:lvl w:ilvl="0" w:tplc="4ADAF58E">
      <w:start w:val="1"/>
      <w:numFmt w:val="decimal"/>
      <w:lvlText w:val="%1."/>
      <w:lvlJc w:val="left"/>
      <w:pPr>
        <w:ind w:left="720" w:hanging="360"/>
      </w:pPr>
    </w:lvl>
    <w:lvl w:ilvl="1" w:tplc="CD688916" w:tentative="1">
      <w:start w:val="1"/>
      <w:numFmt w:val="lowerLetter"/>
      <w:lvlText w:val="%2."/>
      <w:lvlJc w:val="left"/>
      <w:pPr>
        <w:ind w:left="1440" w:hanging="360"/>
      </w:pPr>
    </w:lvl>
    <w:lvl w:ilvl="2" w:tplc="B654447C" w:tentative="1">
      <w:start w:val="1"/>
      <w:numFmt w:val="lowerRoman"/>
      <w:lvlText w:val="%3."/>
      <w:lvlJc w:val="right"/>
      <w:pPr>
        <w:ind w:left="2160" w:hanging="180"/>
      </w:pPr>
    </w:lvl>
    <w:lvl w:ilvl="3" w:tplc="A51CC380" w:tentative="1">
      <w:start w:val="1"/>
      <w:numFmt w:val="decimal"/>
      <w:lvlText w:val="%4."/>
      <w:lvlJc w:val="left"/>
      <w:pPr>
        <w:ind w:left="2880" w:hanging="360"/>
      </w:pPr>
    </w:lvl>
    <w:lvl w:ilvl="4" w:tplc="87508ED0" w:tentative="1">
      <w:start w:val="1"/>
      <w:numFmt w:val="lowerLetter"/>
      <w:lvlText w:val="%5."/>
      <w:lvlJc w:val="left"/>
      <w:pPr>
        <w:ind w:left="3600" w:hanging="360"/>
      </w:pPr>
    </w:lvl>
    <w:lvl w:ilvl="5" w:tplc="5B9E4BD8" w:tentative="1">
      <w:start w:val="1"/>
      <w:numFmt w:val="lowerRoman"/>
      <w:lvlText w:val="%6."/>
      <w:lvlJc w:val="right"/>
      <w:pPr>
        <w:ind w:left="4320" w:hanging="180"/>
      </w:pPr>
    </w:lvl>
    <w:lvl w:ilvl="6" w:tplc="277E557A" w:tentative="1">
      <w:start w:val="1"/>
      <w:numFmt w:val="decimal"/>
      <w:lvlText w:val="%7."/>
      <w:lvlJc w:val="left"/>
      <w:pPr>
        <w:ind w:left="5040" w:hanging="360"/>
      </w:pPr>
    </w:lvl>
    <w:lvl w:ilvl="7" w:tplc="B9C402BE" w:tentative="1">
      <w:start w:val="1"/>
      <w:numFmt w:val="lowerLetter"/>
      <w:lvlText w:val="%8."/>
      <w:lvlJc w:val="left"/>
      <w:pPr>
        <w:ind w:left="5760" w:hanging="360"/>
      </w:pPr>
    </w:lvl>
    <w:lvl w:ilvl="8" w:tplc="80C8FABC" w:tentative="1">
      <w:start w:val="1"/>
      <w:numFmt w:val="lowerRoman"/>
      <w:lvlText w:val="%9."/>
      <w:lvlJc w:val="right"/>
      <w:pPr>
        <w:ind w:left="6480" w:hanging="180"/>
      </w:pPr>
    </w:lvl>
  </w:abstractNum>
  <w:abstractNum w:abstractNumId="10" w15:restartNumberingAfterBreak="0">
    <w:nsid w:val="53EC42E2"/>
    <w:multiLevelType w:val="hybridMultilevel"/>
    <w:tmpl w:val="37ECB20A"/>
    <w:lvl w:ilvl="0" w:tplc="4CE2D97E">
      <w:start w:val="1"/>
      <w:numFmt w:val="bullet"/>
      <w:lvlText w:val=""/>
      <w:lvlJc w:val="left"/>
      <w:pPr>
        <w:ind w:left="720" w:hanging="360"/>
      </w:pPr>
      <w:rPr>
        <w:rFonts w:ascii="Symbol" w:hAnsi="Symbol" w:hint="default"/>
        <w:color w:val="auto"/>
      </w:rPr>
    </w:lvl>
    <w:lvl w:ilvl="1" w:tplc="4E48A5C2" w:tentative="1">
      <w:start w:val="1"/>
      <w:numFmt w:val="bullet"/>
      <w:lvlText w:val="o"/>
      <w:lvlJc w:val="left"/>
      <w:pPr>
        <w:ind w:left="1440" w:hanging="360"/>
      </w:pPr>
      <w:rPr>
        <w:rFonts w:ascii="Courier New" w:hAnsi="Courier New" w:cs="Courier New" w:hint="default"/>
      </w:rPr>
    </w:lvl>
    <w:lvl w:ilvl="2" w:tplc="98BCD376" w:tentative="1">
      <w:start w:val="1"/>
      <w:numFmt w:val="bullet"/>
      <w:lvlText w:val=""/>
      <w:lvlJc w:val="left"/>
      <w:pPr>
        <w:ind w:left="2160" w:hanging="360"/>
      </w:pPr>
      <w:rPr>
        <w:rFonts w:ascii="Wingdings" w:hAnsi="Wingdings" w:hint="default"/>
      </w:rPr>
    </w:lvl>
    <w:lvl w:ilvl="3" w:tplc="F216D72C" w:tentative="1">
      <w:start w:val="1"/>
      <w:numFmt w:val="bullet"/>
      <w:lvlText w:val=""/>
      <w:lvlJc w:val="left"/>
      <w:pPr>
        <w:ind w:left="2880" w:hanging="360"/>
      </w:pPr>
      <w:rPr>
        <w:rFonts w:ascii="Symbol" w:hAnsi="Symbol" w:hint="default"/>
      </w:rPr>
    </w:lvl>
    <w:lvl w:ilvl="4" w:tplc="3D08CA3A" w:tentative="1">
      <w:start w:val="1"/>
      <w:numFmt w:val="bullet"/>
      <w:lvlText w:val="o"/>
      <w:lvlJc w:val="left"/>
      <w:pPr>
        <w:ind w:left="3600" w:hanging="360"/>
      </w:pPr>
      <w:rPr>
        <w:rFonts w:ascii="Courier New" w:hAnsi="Courier New" w:cs="Courier New" w:hint="default"/>
      </w:rPr>
    </w:lvl>
    <w:lvl w:ilvl="5" w:tplc="BE72AE86" w:tentative="1">
      <w:start w:val="1"/>
      <w:numFmt w:val="bullet"/>
      <w:lvlText w:val=""/>
      <w:lvlJc w:val="left"/>
      <w:pPr>
        <w:ind w:left="4320" w:hanging="360"/>
      </w:pPr>
      <w:rPr>
        <w:rFonts w:ascii="Wingdings" w:hAnsi="Wingdings" w:hint="default"/>
      </w:rPr>
    </w:lvl>
    <w:lvl w:ilvl="6" w:tplc="B8C4EA48" w:tentative="1">
      <w:start w:val="1"/>
      <w:numFmt w:val="bullet"/>
      <w:lvlText w:val=""/>
      <w:lvlJc w:val="left"/>
      <w:pPr>
        <w:ind w:left="5040" w:hanging="360"/>
      </w:pPr>
      <w:rPr>
        <w:rFonts w:ascii="Symbol" w:hAnsi="Symbol" w:hint="default"/>
      </w:rPr>
    </w:lvl>
    <w:lvl w:ilvl="7" w:tplc="5DDAE812" w:tentative="1">
      <w:start w:val="1"/>
      <w:numFmt w:val="bullet"/>
      <w:lvlText w:val="o"/>
      <w:lvlJc w:val="left"/>
      <w:pPr>
        <w:ind w:left="5760" w:hanging="360"/>
      </w:pPr>
      <w:rPr>
        <w:rFonts w:ascii="Courier New" w:hAnsi="Courier New" w:cs="Courier New" w:hint="default"/>
      </w:rPr>
    </w:lvl>
    <w:lvl w:ilvl="8" w:tplc="92CE8EE8" w:tentative="1">
      <w:start w:val="1"/>
      <w:numFmt w:val="bullet"/>
      <w:lvlText w:val=""/>
      <w:lvlJc w:val="left"/>
      <w:pPr>
        <w:ind w:left="6480" w:hanging="360"/>
      </w:pPr>
      <w:rPr>
        <w:rFonts w:ascii="Wingdings" w:hAnsi="Wingdings" w:hint="default"/>
      </w:rPr>
    </w:lvl>
  </w:abstractNum>
  <w:abstractNum w:abstractNumId="11" w15:restartNumberingAfterBreak="0">
    <w:nsid w:val="5C4D2CDE"/>
    <w:multiLevelType w:val="hybridMultilevel"/>
    <w:tmpl w:val="5B6827D0"/>
    <w:lvl w:ilvl="0" w:tplc="905EE6FC">
      <w:start w:val="1"/>
      <w:numFmt w:val="bullet"/>
      <w:lvlText w:val=""/>
      <w:lvlJc w:val="left"/>
      <w:pPr>
        <w:ind w:left="720" w:hanging="360"/>
      </w:pPr>
      <w:rPr>
        <w:rFonts w:ascii="Symbol" w:hAnsi="Symbol" w:hint="default"/>
        <w:color w:val="7FC444"/>
      </w:rPr>
    </w:lvl>
    <w:lvl w:ilvl="1" w:tplc="13EED7BE" w:tentative="1">
      <w:start w:val="1"/>
      <w:numFmt w:val="bullet"/>
      <w:lvlText w:val="o"/>
      <w:lvlJc w:val="left"/>
      <w:pPr>
        <w:ind w:left="1440" w:hanging="360"/>
      </w:pPr>
      <w:rPr>
        <w:rFonts w:ascii="Courier New" w:hAnsi="Courier New" w:cs="Courier New" w:hint="default"/>
      </w:rPr>
    </w:lvl>
    <w:lvl w:ilvl="2" w:tplc="18EEC30A" w:tentative="1">
      <w:start w:val="1"/>
      <w:numFmt w:val="bullet"/>
      <w:lvlText w:val=""/>
      <w:lvlJc w:val="left"/>
      <w:pPr>
        <w:ind w:left="2160" w:hanging="360"/>
      </w:pPr>
      <w:rPr>
        <w:rFonts w:ascii="Wingdings" w:hAnsi="Wingdings" w:hint="default"/>
      </w:rPr>
    </w:lvl>
    <w:lvl w:ilvl="3" w:tplc="F9783AC6" w:tentative="1">
      <w:start w:val="1"/>
      <w:numFmt w:val="bullet"/>
      <w:lvlText w:val=""/>
      <w:lvlJc w:val="left"/>
      <w:pPr>
        <w:ind w:left="2880" w:hanging="360"/>
      </w:pPr>
      <w:rPr>
        <w:rFonts w:ascii="Symbol" w:hAnsi="Symbol" w:hint="default"/>
      </w:rPr>
    </w:lvl>
    <w:lvl w:ilvl="4" w:tplc="1AB05316" w:tentative="1">
      <w:start w:val="1"/>
      <w:numFmt w:val="bullet"/>
      <w:lvlText w:val="o"/>
      <w:lvlJc w:val="left"/>
      <w:pPr>
        <w:ind w:left="3600" w:hanging="360"/>
      </w:pPr>
      <w:rPr>
        <w:rFonts w:ascii="Courier New" w:hAnsi="Courier New" w:cs="Courier New" w:hint="default"/>
      </w:rPr>
    </w:lvl>
    <w:lvl w:ilvl="5" w:tplc="F1F29BAE" w:tentative="1">
      <w:start w:val="1"/>
      <w:numFmt w:val="bullet"/>
      <w:lvlText w:val=""/>
      <w:lvlJc w:val="left"/>
      <w:pPr>
        <w:ind w:left="4320" w:hanging="360"/>
      </w:pPr>
      <w:rPr>
        <w:rFonts w:ascii="Wingdings" w:hAnsi="Wingdings" w:hint="default"/>
      </w:rPr>
    </w:lvl>
    <w:lvl w:ilvl="6" w:tplc="00D0A872" w:tentative="1">
      <w:start w:val="1"/>
      <w:numFmt w:val="bullet"/>
      <w:lvlText w:val=""/>
      <w:lvlJc w:val="left"/>
      <w:pPr>
        <w:ind w:left="5040" w:hanging="360"/>
      </w:pPr>
      <w:rPr>
        <w:rFonts w:ascii="Symbol" w:hAnsi="Symbol" w:hint="default"/>
      </w:rPr>
    </w:lvl>
    <w:lvl w:ilvl="7" w:tplc="CECE59EE" w:tentative="1">
      <w:start w:val="1"/>
      <w:numFmt w:val="bullet"/>
      <w:lvlText w:val="o"/>
      <w:lvlJc w:val="left"/>
      <w:pPr>
        <w:ind w:left="5760" w:hanging="360"/>
      </w:pPr>
      <w:rPr>
        <w:rFonts w:ascii="Courier New" w:hAnsi="Courier New" w:cs="Courier New" w:hint="default"/>
      </w:rPr>
    </w:lvl>
    <w:lvl w:ilvl="8" w:tplc="5B2AB112" w:tentative="1">
      <w:start w:val="1"/>
      <w:numFmt w:val="bullet"/>
      <w:lvlText w:val=""/>
      <w:lvlJc w:val="left"/>
      <w:pPr>
        <w:ind w:left="6480" w:hanging="360"/>
      </w:pPr>
      <w:rPr>
        <w:rFonts w:ascii="Wingdings" w:hAnsi="Wingdings" w:hint="default"/>
      </w:rPr>
    </w:lvl>
  </w:abstractNum>
  <w:abstractNum w:abstractNumId="12" w15:restartNumberingAfterBreak="0">
    <w:nsid w:val="5CE03EA3"/>
    <w:multiLevelType w:val="hybridMultilevel"/>
    <w:tmpl w:val="7F0C5260"/>
    <w:lvl w:ilvl="0" w:tplc="90BE345A">
      <w:start w:val="1"/>
      <w:numFmt w:val="decimal"/>
      <w:lvlText w:val="%1."/>
      <w:lvlJc w:val="left"/>
      <w:pPr>
        <w:ind w:left="720" w:hanging="360"/>
      </w:pPr>
    </w:lvl>
    <w:lvl w:ilvl="1" w:tplc="D44E68DE" w:tentative="1">
      <w:start w:val="1"/>
      <w:numFmt w:val="lowerLetter"/>
      <w:lvlText w:val="%2."/>
      <w:lvlJc w:val="left"/>
      <w:pPr>
        <w:ind w:left="1440" w:hanging="360"/>
      </w:pPr>
    </w:lvl>
    <w:lvl w:ilvl="2" w:tplc="7CDECBA8" w:tentative="1">
      <w:start w:val="1"/>
      <w:numFmt w:val="lowerRoman"/>
      <w:lvlText w:val="%3."/>
      <w:lvlJc w:val="right"/>
      <w:pPr>
        <w:ind w:left="2160" w:hanging="180"/>
      </w:pPr>
    </w:lvl>
    <w:lvl w:ilvl="3" w:tplc="65EA3FCA" w:tentative="1">
      <w:start w:val="1"/>
      <w:numFmt w:val="decimal"/>
      <w:lvlText w:val="%4."/>
      <w:lvlJc w:val="left"/>
      <w:pPr>
        <w:ind w:left="2880" w:hanging="360"/>
      </w:pPr>
    </w:lvl>
    <w:lvl w:ilvl="4" w:tplc="85FEC4CA" w:tentative="1">
      <w:start w:val="1"/>
      <w:numFmt w:val="lowerLetter"/>
      <w:lvlText w:val="%5."/>
      <w:lvlJc w:val="left"/>
      <w:pPr>
        <w:ind w:left="3600" w:hanging="360"/>
      </w:pPr>
    </w:lvl>
    <w:lvl w:ilvl="5" w:tplc="0E10F6E8" w:tentative="1">
      <w:start w:val="1"/>
      <w:numFmt w:val="lowerRoman"/>
      <w:lvlText w:val="%6."/>
      <w:lvlJc w:val="right"/>
      <w:pPr>
        <w:ind w:left="4320" w:hanging="180"/>
      </w:pPr>
    </w:lvl>
    <w:lvl w:ilvl="6" w:tplc="EB049BD6" w:tentative="1">
      <w:start w:val="1"/>
      <w:numFmt w:val="decimal"/>
      <w:lvlText w:val="%7."/>
      <w:lvlJc w:val="left"/>
      <w:pPr>
        <w:ind w:left="5040" w:hanging="360"/>
      </w:pPr>
    </w:lvl>
    <w:lvl w:ilvl="7" w:tplc="05FAC23E" w:tentative="1">
      <w:start w:val="1"/>
      <w:numFmt w:val="lowerLetter"/>
      <w:lvlText w:val="%8."/>
      <w:lvlJc w:val="left"/>
      <w:pPr>
        <w:ind w:left="5760" w:hanging="360"/>
      </w:pPr>
    </w:lvl>
    <w:lvl w:ilvl="8" w:tplc="5DC82BCA" w:tentative="1">
      <w:start w:val="1"/>
      <w:numFmt w:val="lowerRoman"/>
      <w:lvlText w:val="%9."/>
      <w:lvlJc w:val="right"/>
      <w:pPr>
        <w:ind w:left="6480" w:hanging="180"/>
      </w:pPr>
    </w:lvl>
  </w:abstractNum>
  <w:abstractNum w:abstractNumId="13" w15:restartNumberingAfterBreak="0">
    <w:nsid w:val="5EBF00E5"/>
    <w:multiLevelType w:val="multilevel"/>
    <w:tmpl w:val="1FEACC10"/>
    <w:lvl w:ilvl="0">
      <w:start w:val="1"/>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687524EC"/>
    <w:multiLevelType w:val="hybridMultilevel"/>
    <w:tmpl w:val="C83AE318"/>
    <w:lvl w:ilvl="0" w:tplc="83FCCFA8">
      <w:start w:val="1"/>
      <w:numFmt w:val="bullet"/>
      <w:lvlText w:val=""/>
      <w:lvlJc w:val="left"/>
      <w:pPr>
        <w:ind w:left="720" w:hanging="360"/>
      </w:pPr>
      <w:rPr>
        <w:rFonts w:ascii="Symbol" w:hAnsi="Symbol" w:hint="default"/>
        <w:color w:val="7FC444"/>
      </w:rPr>
    </w:lvl>
    <w:lvl w:ilvl="1" w:tplc="F88CBBC6" w:tentative="1">
      <w:start w:val="1"/>
      <w:numFmt w:val="bullet"/>
      <w:lvlText w:val="o"/>
      <w:lvlJc w:val="left"/>
      <w:pPr>
        <w:ind w:left="1440" w:hanging="360"/>
      </w:pPr>
      <w:rPr>
        <w:rFonts w:ascii="Courier New" w:hAnsi="Courier New" w:cs="Courier New" w:hint="default"/>
      </w:rPr>
    </w:lvl>
    <w:lvl w:ilvl="2" w:tplc="4754CF38" w:tentative="1">
      <w:start w:val="1"/>
      <w:numFmt w:val="bullet"/>
      <w:lvlText w:val=""/>
      <w:lvlJc w:val="left"/>
      <w:pPr>
        <w:ind w:left="2160" w:hanging="360"/>
      </w:pPr>
      <w:rPr>
        <w:rFonts w:ascii="Wingdings" w:hAnsi="Wingdings" w:hint="default"/>
      </w:rPr>
    </w:lvl>
    <w:lvl w:ilvl="3" w:tplc="0DF6E974" w:tentative="1">
      <w:start w:val="1"/>
      <w:numFmt w:val="bullet"/>
      <w:lvlText w:val=""/>
      <w:lvlJc w:val="left"/>
      <w:pPr>
        <w:ind w:left="2880" w:hanging="360"/>
      </w:pPr>
      <w:rPr>
        <w:rFonts w:ascii="Symbol" w:hAnsi="Symbol" w:hint="default"/>
      </w:rPr>
    </w:lvl>
    <w:lvl w:ilvl="4" w:tplc="8576A2F2" w:tentative="1">
      <w:start w:val="1"/>
      <w:numFmt w:val="bullet"/>
      <w:lvlText w:val="o"/>
      <w:lvlJc w:val="left"/>
      <w:pPr>
        <w:ind w:left="3600" w:hanging="360"/>
      </w:pPr>
      <w:rPr>
        <w:rFonts w:ascii="Courier New" w:hAnsi="Courier New" w:cs="Courier New" w:hint="default"/>
      </w:rPr>
    </w:lvl>
    <w:lvl w:ilvl="5" w:tplc="A566D982" w:tentative="1">
      <w:start w:val="1"/>
      <w:numFmt w:val="bullet"/>
      <w:lvlText w:val=""/>
      <w:lvlJc w:val="left"/>
      <w:pPr>
        <w:ind w:left="4320" w:hanging="360"/>
      </w:pPr>
      <w:rPr>
        <w:rFonts w:ascii="Wingdings" w:hAnsi="Wingdings" w:hint="default"/>
      </w:rPr>
    </w:lvl>
    <w:lvl w:ilvl="6" w:tplc="06CC3D40" w:tentative="1">
      <w:start w:val="1"/>
      <w:numFmt w:val="bullet"/>
      <w:lvlText w:val=""/>
      <w:lvlJc w:val="left"/>
      <w:pPr>
        <w:ind w:left="5040" w:hanging="360"/>
      </w:pPr>
      <w:rPr>
        <w:rFonts w:ascii="Symbol" w:hAnsi="Symbol" w:hint="default"/>
      </w:rPr>
    </w:lvl>
    <w:lvl w:ilvl="7" w:tplc="26202140" w:tentative="1">
      <w:start w:val="1"/>
      <w:numFmt w:val="bullet"/>
      <w:lvlText w:val="o"/>
      <w:lvlJc w:val="left"/>
      <w:pPr>
        <w:ind w:left="5760" w:hanging="360"/>
      </w:pPr>
      <w:rPr>
        <w:rFonts w:ascii="Courier New" w:hAnsi="Courier New" w:cs="Courier New" w:hint="default"/>
      </w:rPr>
    </w:lvl>
    <w:lvl w:ilvl="8" w:tplc="12A837F0" w:tentative="1">
      <w:start w:val="1"/>
      <w:numFmt w:val="bullet"/>
      <w:lvlText w:val=""/>
      <w:lvlJc w:val="left"/>
      <w:pPr>
        <w:ind w:left="6480" w:hanging="360"/>
      </w:pPr>
      <w:rPr>
        <w:rFonts w:ascii="Wingdings" w:hAnsi="Wingdings" w:hint="default"/>
      </w:rPr>
    </w:lvl>
  </w:abstractNum>
  <w:abstractNum w:abstractNumId="15" w15:restartNumberingAfterBreak="0">
    <w:nsid w:val="6E981066"/>
    <w:multiLevelType w:val="hybridMultilevel"/>
    <w:tmpl w:val="29A03522"/>
    <w:lvl w:ilvl="0" w:tplc="510E2096">
      <w:start w:val="1"/>
      <w:numFmt w:val="bullet"/>
      <w:lvlText w:val=""/>
      <w:lvlJc w:val="left"/>
      <w:pPr>
        <w:ind w:left="720" w:hanging="360"/>
      </w:pPr>
      <w:rPr>
        <w:rFonts w:ascii="Symbol" w:hAnsi="Symbol" w:hint="default"/>
        <w:color w:val="7FC444"/>
      </w:rPr>
    </w:lvl>
    <w:lvl w:ilvl="1" w:tplc="86E0DF06" w:tentative="1">
      <w:start w:val="1"/>
      <w:numFmt w:val="bullet"/>
      <w:lvlText w:val="o"/>
      <w:lvlJc w:val="left"/>
      <w:pPr>
        <w:ind w:left="1440" w:hanging="360"/>
      </w:pPr>
      <w:rPr>
        <w:rFonts w:ascii="Courier New" w:hAnsi="Courier New" w:cs="Courier New" w:hint="default"/>
      </w:rPr>
    </w:lvl>
    <w:lvl w:ilvl="2" w:tplc="8A86E020" w:tentative="1">
      <w:start w:val="1"/>
      <w:numFmt w:val="bullet"/>
      <w:lvlText w:val=""/>
      <w:lvlJc w:val="left"/>
      <w:pPr>
        <w:ind w:left="2160" w:hanging="360"/>
      </w:pPr>
      <w:rPr>
        <w:rFonts w:ascii="Wingdings" w:hAnsi="Wingdings" w:hint="default"/>
      </w:rPr>
    </w:lvl>
    <w:lvl w:ilvl="3" w:tplc="CD9456FA" w:tentative="1">
      <w:start w:val="1"/>
      <w:numFmt w:val="bullet"/>
      <w:lvlText w:val=""/>
      <w:lvlJc w:val="left"/>
      <w:pPr>
        <w:ind w:left="2880" w:hanging="360"/>
      </w:pPr>
      <w:rPr>
        <w:rFonts w:ascii="Symbol" w:hAnsi="Symbol" w:hint="default"/>
      </w:rPr>
    </w:lvl>
    <w:lvl w:ilvl="4" w:tplc="41501258" w:tentative="1">
      <w:start w:val="1"/>
      <w:numFmt w:val="bullet"/>
      <w:lvlText w:val="o"/>
      <w:lvlJc w:val="left"/>
      <w:pPr>
        <w:ind w:left="3600" w:hanging="360"/>
      </w:pPr>
      <w:rPr>
        <w:rFonts w:ascii="Courier New" w:hAnsi="Courier New" w:cs="Courier New" w:hint="default"/>
      </w:rPr>
    </w:lvl>
    <w:lvl w:ilvl="5" w:tplc="FEDCF096" w:tentative="1">
      <w:start w:val="1"/>
      <w:numFmt w:val="bullet"/>
      <w:lvlText w:val=""/>
      <w:lvlJc w:val="left"/>
      <w:pPr>
        <w:ind w:left="4320" w:hanging="360"/>
      </w:pPr>
      <w:rPr>
        <w:rFonts w:ascii="Wingdings" w:hAnsi="Wingdings" w:hint="default"/>
      </w:rPr>
    </w:lvl>
    <w:lvl w:ilvl="6" w:tplc="4A32E08A" w:tentative="1">
      <w:start w:val="1"/>
      <w:numFmt w:val="bullet"/>
      <w:lvlText w:val=""/>
      <w:lvlJc w:val="left"/>
      <w:pPr>
        <w:ind w:left="5040" w:hanging="360"/>
      </w:pPr>
      <w:rPr>
        <w:rFonts w:ascii="Symbol" w:hAnsi="Symbol" w:hint="default"/>
      </w:rPr>
    </w:lvl>
    <w:lvl w:ilvl="7" w:tplc="9D7E991E" w:tentative="1">
      <w:start w:val="1"/>
      <w:numFmt w:val="bullet"/>
      <w:lvlText w:val="o"/>
      <w:lvlJc w:val="left"/>
      <w:pPr>
        <w:ind w:left="5760" w:hanging="360"/>
      </w:pPr>
      <w:rPr>
        <w:rFonts w:ascii="Courier New" w:hAnsi="Courier New" w:cs="Courier New" w:hint="default"/>
      </w:rPr>
    </w:lvl>
    <w:lvl w:ilvl="8" w:tplc="998C3B4A" w:tentative="1">
      <w:start w:val="1"/>
      <w:numFmt w:val="bullet"/>
      <w:lvlText w:val=""/>
      <w:lvlJc w:val="left"/>
      <w:pPr>
        <w:ind w:left="6480" w:hanging="360"/>
      </w:pPr>
      <w:rPr>
        <w:rFonts w:ascii="Wingdings" w:hAnsi="Wingdings" w:hint="default"/>
      </w:rPr>
    </w:lvl>
  </w:abstractNum>
  <w:abstractNum w:abstractNumId="16" w15:restartNumberingAfterBreak="0">
    <w:nsid w:val="7BA37DBA"/>
    <w:multiLevelType w:val="multilevel"/>
    <w:tmpl w:val="ABAA32D0"/>
    <w:lvl w:ilvl="0">
      <w:start w:val="4"/>
      <w:numFmt w:val="decimal"/>
      <w:lvlText w:val="%1."/>
      <w:lvlJc w:val="left"/>
      <w:pPr>
        <w:ind w:left="612" w:hanging="360"/>
      </w:pPr>
      <w:rPr>
        <w:rFonts w:hint="default"/>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17" w15:restartNumberingAfterBreak="0">
    <w:nsid w:val="7C6872A1"/>
    <w:multiLevelType w:val="hybridMultilevel"/>
    <w:tmpl w:val="700E460A"/>
    <w:lvl w:ilvl="0" w:tplc="309AFB5C">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B66CBBB6" w:tentative="1">
      <w:start w:val="1"/>
      <w:numFmt w:val="bullet"/>
      <w:lvlText w:val="o"/>
      <w:lvlJc w:val="left"/>
      <w:pPr>
        <w:tabs>
          <w:tab w:val="num" w:pos="1440"/>
        </w:tabs>
        <w:ind w:left="1440" w:hanging="360"/>
      </w:pPr>
      <w:rPr>
        <w:rFonts w:ascii="Courier New" w:hAnsi="Courier New" w:hint="default"/>
      </w:rPr>
    </w:lvl>
    <w:lvl w:ilvl="2" w:tplc="A72E377C" w:tentative="1">
      <w:start w:val="1"/>
      <w:numFmt w:val="bullet"/>
      <w:lvlText w:val=""/>
      <w:lvlJc w:val="left"/>
      <w:pPr>
        <w:tabs>
          <w:tab w:val="num" w:pos="2160"/>
        </w:tabs>
        <w:ind w:left="2160" w:hanging="360"/>
      </w:pPr>
      <w:rPr>
        <w:rFonts w:ascii="Wingdings" w:hAnsi="Wingdings" w:hint="default"/>
      </w:rPr>
    </w:lvl>
    <w:lvl w:ilvl="3" w:tplc="F94A0D34" w:tentative="1">
      <w:start w:val="1"/>
      <w:numFmt w:val="bullet"/>
      <w:lvlText w:val=""/>
      <w:lvlJc w:val="left"/>
      <w:pPr>
        <w:tabs>
          <w:tab w:val="num" w:pos="2880"/>
        </w:tabs>
        <w:ind w:left="2880" w:hanging="360"/>
      </w:pPr>
      <w:rPr>
        <w:rFonts w:ascii="Symbol" w:hAnsi="Symbol" w:hint="default"/>
      </w:rPr>
    </w:lvl>
    <w:lvl w:ilvl="4" w:tplc="015ED928" w:tentative="1">
      <w:start w:val="1"/>
      <w:numFmt w:val="bullet"/>
      <w:lvlText w:val="o"/>
      <w:lvlJc w:val="left"/>
      <w:pPr>
        <w:tabs>
          <w:tab w:val="num" w:pos="3600"/>
        </w:tabs>
        <w:ind w:left="3600" w:hanging="360"/>
      </w:pPr>
      <w:rPr>
        <w:rFonts w:ascii="Courier New" w:hAnsi="Courier New" w:hint="default"/>
      </w:rPr>
    </w:lvl>
    <w:lvl w:ilvl="5" w:tplc="96EEBEEA" w:tentative="1">
      <w:start w:val="1"/>
      <w:numFmt w:val="bullet"/>
      <w:lvlText w:val=""/>
      <w:lvlJc w:val="left"/>
      <w:pPr>
        <w:tabs>
          <w:tab w:val="num" w:pos="4320"/>
        </w:tabs>
        <w:ind w:left="4320" w:hanging="360"/>
      </w:pPr>
      <w:rPr>
        <w:rFonts w:ascii="Wingdings" w:hAnsi="Wingdings" w:hint="default"/>
      </w:rPr>
    </w:lvl>
    <w:lvl w:ilvl="6" w:tplc="9156300A" w:tentative="1">
      <w:start w:val="1"/>
      <w:numFmt w:val="bullet"/>
      <w:lvlText w:val=""/>
      <w:lvlJc w:val="left"/>
      <w:pPr>
        <w:tabs>
          <w:tab w:val="num" w:pos="5040"/>
        </w:tabs>
        <w:ind w:left="5040" w:hanging="360"/>
      </w:pPr>
      <w:rPr>
        <w:rFonts w:ascii="Symbol" w:hAnsi="Symbol" w:hint="default"/>
      </w:rPr>
    </w:lvl>
    <w:lvl w:ilvl="7" w:tplc="5EBCDC02" w:tentative="1">
      <w:start w:val="1"/>
      <w:numFmt w:val="bullet"/>
      <w:lvlText w:val="o"/>
      <w:lvlJc w:val="left"/>
      <w:pPr>
        <w:tabs>
          <w:tab w:val="num" w:pos="5760"/>
        </w:tabs>
        <w:ind w:left="5760" w:hanging="360"/>
      </w:pPr>
      <w:rPr>
        <w:rFonts w:ascii="Courier New" w:hAnsi="Courier New" w:hint="default"/>
      </w:rPr>
    </w:lvl>
    <w:lvl w:ilvl="8" w:tplc="CE58A49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64423E"/>
    <w:multiLevelType w:val="multilevel"/>
    <w:tmpl w:val="BC603AF6"/>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54799031">
    <w:abstractNumId w:val="17"/>
  </w:num>
  <w:num w:numId="2" w16cid:durableId="1939287988">
    <w:abstractNumId w:val="15"/>
  </w:num>
  <w:num w:numId="3" w16cid:durableId="348024951">
    <w:abstractNumId w:val="11"/>
  </w:num>
  <w:num w:numId="4" w16cid:durableId="1794402200">
    <w:abstractNumId w:val="14"/>
  </w:num>
  <w:num w:numId="5" w16cid:durableId="1676760092">
    <w:abstractNumId w:val="10"/>
  </w:num>
  <w:num w:numId="6" w16cid:durableId="1941135901">
    <w:abstractNumId w:val="5"/>
  </w:num>
  <w:num w:numId="7" w16cid:durableId="1131243940">
    <w:abstractNumId w:val="6"/>
  </w:num>
  <w:num w:numId="8" w16cid:durableId="1293902020">
    <w:abstractNumId w:val="13"/>
  </w:num>
  <w:num w:numId="9" w16cid:durableId="1174803896">
    <w:abstractNumId w:val="18"/>
  </w:num>
  <w:num w:numId="10" w16cid:durableId="607157558">
    <w:abstractNumId w:val="16"/>
  </w:num>
  <w:num w:numId="11" w16cid:durableId="2036928007">
    <w:abstractNumId w:val="8"/>
  </w:num>
  <w:num w:numId="12" w16cid:durableId="620692052">
    <w:abstractNumId w:val="9"/>
  </w:num>
  <w:num w:numId="13" w16cid:durableId="1048839787">
    <w:abstractNumId w:val="1"/>
  </w:num>
  <w:num w:numId="14" w16cid:durableId="110170761">
    <w:abstractNumId w:val="12"/>
  </w:num>
  <w:num w:numId="15" w16cid:durableId="180408034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69823095">
    <w:abstractNumId w:val="7"/>
  </w:num>
  <w:num w:numId="17" w16cid:durableId="1552113540">
    <w:abstractNumId w:val="4"/>
  </w:num>
  <w:num w:numId="18" w16cid:durableId="1640381831">
    <w:abstractNumId w:val="3"/>
  </w:num>
  <w:num w:numId="19" w16cid:durableId="1559706411">
    <w:abstractNumId w:val="2"/>
  </w:num>
  <w:num w:numId="20" w16cid:durableId="1764456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cumentProtection w:formatting="1"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4601E"/>
    <w:rsid w:val="00053669"/>
    <w:rsid w:val="0006776F"/>
    <w:rsid w:val="00080228"/>
    <w:rsid w:val="0009071E"/>
    <w:rsid w:val="000A672E"/>
    <w:rsid w:val="000F75CB"/>
    <w:rsid w:val="00126587"/>
    <w:rsid w:val="00163649"/>
    <w:rsid w:val="001C6ED7"/>
    <w:rsid w:val="001D3B9C"/>
    <w:rsid w:val="001F7768"/>
    <w:rsid w:val="00210AEC"/>
    <w:rsid w:val="00224B8E"/>
    <w:rsid w:val="002465D3"/>
    <w:rsid w:val="0025620C"/>
    <w:rsid w:val="00273876"/>
    <w:rsid w:val="00282A51"/>
    <w:rsid w:val="00284855"/>
    <w:rsid w:val="002A0009"/>
    <w:rsid w:val="002A5BA0"/>
    <w:rsid w:val="002C4DAB"/>
    <w:rsid w:val="002F06A9"/>
    <w:rsid w:val="002F1805"/>
    <w:rsid w:val="002F4B61"/>
    <w:rsid w:val="0032368D"/>
    <w:rsid w:val="003271B4"/>
    <w:rsid w:val="00351879"/>
    <w:rsid w:val="00367901"/>
    <w:rsid w:val="00380522"/>
    <w:rsid w:val="003806F9"/>
    <w:rsid w:val="003B02F5"/>
    <w:rsid w:val="003E3722"/>
    <w:rsid w:val="003E3AB0"/>
    <w:rsid w:val="003F64E2"/>
    <w:rsid w:val="003F68E4"/>
    <w:rsid w:val="0040175D"/>
    <w:rsid w:val="00402D18"/>
    <w:rsid w:val="0041722B"/>
    <w:rsid w:val="00420BAB"/>
    <w:rsid w:val="00457821"/>
    <w:rsid w:val="004656E2"/>
    <w:rsid w:val="00465B5C"/>
    <w:rsid w:val="004758E2"/>
    <w:rsid w:val="00483CC4"/>
    <w:rsid w:val="00490A28"/>
    <w:rsid w:val="0049437A"/>
    <w:rsid w:val="00510168"/>
    <w:rsid w:val="00522E7D"/>
    <w:rsid w:val="00542184"/>
    <w:rsid w:val="005602D3"/>
    <w:rsid w:val="005629DD"/>
    <w:rsid w:val="00576DC5"/>
    <w:rsid w:val="00584159"/>
    <w:rsid w:val="005C5465"/>
    <w:rsid w:val="005E7794"/>
    <w:rsid w:val="00613634"/>
    <w:rsid w:val="00613EC1"/>
    <w:rsid w:val="00617525"/>
    <w:rsid w:val="00627A92"/>
    <w:rsid w:val="00641609"/>
    <w:rsid w:val="00643408"/>
    <w:rsid w:val="0065396C"/>
    <w:rsid w:val="006A7267"/>
    <w:rsid w:val="006B1C4D"/>
    <w:rsid w:val="006B62C4"/>
    <w:rsid w:val="006B7CC3"/>
    <w:rsid w:val="006D56BC"/>
    <w:rsid w:val="006F27C3"/>
    <w:rsid w:val="0070491B"/>
    <w:rsid w:val="00706128"/>
    <w:rsid w:val="0073542D"/>
    <w:rsid w:val="00737971"/>
    <w:rsid w:val="007637E9"/>
    <w:rsid w:val="00774BC4"/>
    <w:rsid w:val="0078549D"/>
    <w:rsid w:val="007948D6"/>
    <w:rsid w:val="007C7E3E"/>
    <w:rsid w:val="007E4570"/>
    <w:rsid w:val="007E4749"/>
    <w:rsid w:val="00802E59"/>
    <w:rsid w:val="00804F02"/>
    <w:rsid w:val="00812062"/>
    <w:rsid w:val="00845312"/>
    <w:rsid w:val="00854B98"/>
    <w:rsid w:val="0085583E"/>
    <w:rsid w:val="00857BD9"/>
    <w:rsid w:val="00883AC9"/>
    <w:rsid w:val="008A4C2F"/>
    <w:rsid w:val="008B2D37"/>
    <w:rsid w:val="008C37E1"/>
    <w:rsid w:val="008D541D"/>
    <w:rsid w:val="008F13BA"/>
    <w:rsid w:val="009157BD"/>
    <w:rsid w:val="009472CD"/>
    <w:rsid w:val="00947881"/>
    <w:rsid w:val="00957931"/>
    <w:rsid w:val="00974AB3"/>
    <w:rsid w:val="00981D2E"/>
    <w:rsid w:val="009A018E"/>
    <w:rsid w:val="009A514D"/>
    <w:rsid w:val="009C1604"/>
    <w:rsid w:val="009D625C"/>
    <w:rsid w:val="00A0164F"/>
    <w:rsid w:val="00A356DB"/>
    <w:rsid w:val="00A47DF8"/>
    <w:rsid w:val="00A67766"/>
    <w:rsid w:val="00A67873"/>
    <w:rsid w:val="00A851F7"/>
    <w:rsid w:val="00A95452"/>
    <w:rsid w:val="00A964C7"/>
    <w:rsid w:val="00AA32DC"/>
    <w:rsid w:val="00AC24FE"/>
    <w:rsid w:val="00AC4CBB"/>
    <w:rsid w:val="00B0500A"/>
    <w:rsid w:val="00B53B39"/>
    <w:rsid w:val="00B777EB"/>
    <w:rsid w:val="00B85F3A"/>
    <w:rsid w:val="00B8772E"/>
    <w:rsid w:val="00B95697"/>
    <w:rsid w:val="00BA2420"/>
    <w:rsid w:val="00BC25D4"/>
    <w:rsid w:val="00BC3CC9"/>
    <w:rsid w:val="00BE1920"/>
    <w:rsid w:val="00BE5BEB"/>
    <w:rsid w:val="00BE77AB"/>
    <w:rsid w:val="00C03CA4"/>
    <w:rsid w:val="00C15CD5"/>
    <w:rsid w:val="00C27384"/>
    <w:rsid w:val="00C31D80"/>
    <w:rsid w:val="00C3676B"/>
    <w:rsid w:val="00CC5C51"/>
    <w:rsid w:val="00CD4005"/>
    <w:rsid w:val="00CF622A"/>
    <w:rsid w:val="00D0369E"/>
    <w:rsid w:val="00D1305C"/>
    <w:rsid w:val="00D4431F"/>
    <w:rsid w:val="00DF59D9"/>
    <w:rsid w:val="00DF7476"/>
    <w:rsid w:val="00E05F7E"/>
    <w:rsid w:val="00E06F2E"/>
    <w:rsid w:val="00E10BF8"/>
    <w:rsid w:val="00E201F0"/>
    <w:rsid w:val="00E4319C"/>
    <w:rsid w:val="00E53D73"/>
    <w:rsid w:val="00E709F7"/>
    <w:rsid w:val="00E75510"/>
    <w:rsid w:val="00E811D7"/>
    <w:rsid w:val="00E87F45"/>
    <w:rsid w:val="00E963B8"/>
    <w:rsid w:val="00EB3862"/>
    <w:rsid w:val="00EC0007"/>
    <w:rsid w:val="00ED3333"/>
    <w:rsid w:val="00ED4FF1"/>
    <w:rsid w:val="00EF0617"/>
    <w:rsid w:val="00EF0D35"/>
    <w:rsid w:val="00F15F7E"/>
    <w:rsid w:val="00F26C7F"/>
    <w:rsid w:val="00F37B00"/>
    <w:rsid w:val="00F60644"/>
    <w:rsid w:val="00F929C3"/>
    <w:rsid w:val="00F967A2"/>
    <w:rsid w:val="00F97987"/>
    <w:rsid w:val="00FB2F2E"/>
    <w:rsid w:val="00FB3074"/>
    <w:rsid w:val="00FC5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locked/>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locked/>
    <w:rsid w:val="00A67766"/>
    <w:pPr>
      <w:spacing w:after="0" w:line="240" w:lineRule="auto"/>
      <w:ind w:left="567" w:hanging="567"/>
      <w:outlineLvl w:val="1"/>
    </w:pPr>
    <w:rPr>
      <w:rFonts w:ascii="Arial" w:eastAsia="Times New Roman" w:hAnsi="Arial" w:cs="Times New Roman"/>
      <w:b/>
      <w:bCs/>
      <w:szCs w:val="36"/>
      <w:lang w:eastAsia="en-GB"/>
    </w:rPr>
  </w:style>
  <w:style w:type="paragraph" w:styleId="Heading3">
    <w:name w:val="heading 3"/>
    <w:basedOn w:val="Normal"/>
    <w:next w:val="Normal"/>
    <w:link w:val="Heading3Char"/>
    <w:uiPriority w:val="9"/>
    <w:unhideWhenUsed/>
    <w:qFormat/>
    <w:rsid w:val="00A67766"/>
    <w:pPr>
      <w:keepNext/>
      <w:keepLines/>
      <w:spacing w:after="0" w:line="240" w:lineRule="auto"/>
      <w:ind w:left="567" w:hanging="567"/>
      <w:outlineLvl w:val="2"/>
    </w:pPr>
    <w:rPr>
      <w:rFonts w:ascii="Arial" w:eastAsiaTheme="majorEastAsia" w:hAnsi="Arial" w:cstheme="majorBidi"/>
      <w:b/>
      <w:szCs w:val="24"/>
    </w:rPr>
  </w:style>
  <w:style w:type="paragraph" w:styleId="Heading4">
    <w:name w:val="heading 4"/>
    <w:basedOn w:val="Normal"/>
    <w:next w:val="Normal"/>
    <w:link w:val="Heading4Char"/>
    <w:uiPriority w:val="9"/>
    <w:unhideWhenUsed/>
    <w:qFormat/>
    <w:locked/>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67766"/>
    <w:rPr>
      <w:rFonts w:ascii="Arial" w:eastAsia="Times New Roman" w:hAnsi="Arial" w:cs="Times New Roman"/>
      <w:b/>
      <w:bCs/>
      <w:szCs w:val="36"/>
      <w:lang w:eastAsia="en-GB"/>
    </w:rPr>
  </w:style>
  <w:style w:type="paragraph" w:styleId="NormalWeb">
    <w:name w:val="Normal (Web)"/>
    <w:basedOn w:val="Normal"/>
    <w:uiPriority w:val="99"/>
    <w:semiHidden/>
    <w:unhideWhenUsed/>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locked/>
    <w:rsid w:val="00774BC4"/>
    <w:rPr>
      <w:b/>
      <w:bCs/>
    </w:rPr>
  </w:style>
  <w:style w:type="paragraph" w:styleId="BalloonText">
    <w:name w:val="Balloon Text"/>
    <w:basedOn w:val="Normal"/>
    <w:link w:val="BalloonTextChar"/>
    <w:uiPriority w:val="99"/>
    <w:semiHidden/>
    <w:unhideWhenUsed/>
    <w:lock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locked/>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locked/>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lock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lock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locked/>
    <w:rsid w:val="007E4749"/>
    <w:pPr>
      <w:spacing w:after="160" w:line="259" w:lineRule="auto"/>
      <w:ind w:left="720"/>
      <w:contextualSpacing/>
    </w:pPr>
  </w:style>
  <w:style w:type="character" w:customStyle="1" w:styleId="Heading3Char">
    <w:name w:val="Heading 3 Char"/>
    <w:basedOn w:val="DefaultParagraphFont"/>
    <w:link w:val="Heading3"/>
    <w:uiPriority w:val="9"/>
    <w:rsid w:val="00A67766"/>
    <w:rPr>
      <w:rFonts w:ascii="Arial" w:eastAsiaTheme="majorEastAsia" w:hAnsi="Arial" w:cstheme="majorBidi"/>
      <w:b/>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paragraph" w:styleId="NoSpacing">
    <w:name w:val="No Spacing"/>
    <w:uiPriority w:val="1"/>
    <w:qFormat/>
    <w:locked/>
    <w:rsid w:val="006B62C4"/>
    <w:pPr>
      <w:spacing w:after="0" w:line="240" w:lineRule="auto"/>
    </w:pPr>
  </w:style>
  <w:style w:type="paragraph" w:styleId="Revision">
    <w:name w:val="Revision"/>
    <w:hidden/>
    <w:uiPriority w:val="99"/>
    <w:semiHidden/>
    <w:rsid w:val="00C273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18</cp:revision>
  <cp:lastPrinted>2014-03-21T13:56:00Z</cp:lastPrinted>
  <dcterms:created xsi:type="dcterms:W3CDTF">2023-02-10T11:37:00Z</dcterms:created>
  <dcterms:modified xsi:type="dcterms:W3CDTF">2024-01-29T11:16:00Z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Risk Management Strategy</vt:lpwstr>
  </property>
  <property fmtid="{D5CDD505-2E9C-101B-9397-08002B2CF9AE}" pid="4" name="LeadDirector">
    <vt:lpwstr>Director of Governance and Monitoring Officer</vt:lpwstr>
  </property>
  <property fmtid="{D5CDD505-2E9C-101B-9397-08002B2CF9AE}" pid="5" name="LeadMember">
    <vt:lpwstr/>
  </property>
  <property fmtid="{D5CDD505-2E9C-101B-9397-08002B2CF9AE}" pid="6" name="LeadOfficer">
    <vt:lpwstr>Dawn Highton</vt:lpwstr>
  </property>
  <property fmtid="{D5CDD505-2E9C-101B-9397-08002B2CF9AE}" pid="7" name="LeadOfficerEmail">
    <vt:lpwstr>dawn.highton@southribble.gov.uk</vt:lpwstr>
  </property>
  <property fmtid="{D5CDD505-2E9C-101B-9397-08002B2CF9AE}" pid="8" name="LeadOfficerPost">
    <vt:lpwstr>Head of Audit &amp; Risk</vt:lpwstr>
  </property>
  <property fmtid="{D5CDD505-2E9C-101B-9397-08002B2CF9AE}" pid="9" name="LeadOfficerTel">
    <vt:lpwstr/>
  </property>
  <property fmtid="{D5CDD505-2E9C-101B-9397-08002B2CF9AE}" pid="10" name="MeetingDate">
    <vt:lpwstr>Tuesday, 23 January 2024</vt:lpwstr>
  </property>
  <property fmtid="{D5CDD505-2E9C-101B-9397-08002B2CF9AE}" pid="11" name="MSIP_Label_f96679a5-570c-40a6-a557-668bc9231a44_Enabled">
    <vt:lpwstr>true</vt:lpwstr>
  </property>
  <property fmtid="{D5CDD505-2E9C-101B-9397-08002B2CF9AE}" pid="12" name="MSIP_Label_f96679a5-570c-40a6-a557-668bc9231a44_SetDate">
    <vt:lpwstr>2024-01-29T11:16:25Z</vt:lpwstr>
  </property>
  <property fmtid="{D5CDD505-2E9C-101B-9397-08002B2CF9AE}" pid="13" name="MSIP_Label_f96679a5-570c-40a6-a557-668bc9231a44_Method">
    <vt:lpwstr>Standard</vt:lpwstr>
  </property>
  <property fmtid="{D5CDD505-2E9C-101B-9397-08002B2CF9AE}" pid="14" name="MSIP_Label_f96679a5-570c-40a6-a557-668bc9231a44_Name">
    <vt:lpwstr>Internal</vt:lpwstr>
  </property>
  <property fmtid="{D5CDD505-2E9C-101B-9397-08002B2CF9AE}" pid="15" name="MSIP_Label_f96679a5-570c-40a6-a557-668bc9231a44_SiteId">
    <vt:lpwstr>20f96ace-1eb4-4e2b-bd81-aabea267ccfb</vt:lpwstr>
  </property>
  <property fmtid="{D5CDD505-2E9C-101B-9397-08002B2CF9AE}" pid="16" name="MSIP_Label_f96679a5-570c-40a6-a557-668bc9231a44_ActionId">
    <vt:lpwstr>a9c4df44-f2d5-473d-aa7d-c0a318d813a0</vt:lpwstr>
  </property>
  <property fmtid="{D5CDD505-2E9C-101B-9397-08002B2CF9AE}" pid="17" name="MSIP_Label_f96679a5-570c-40a6-a557-668bc9231a44_ContentBits">
    <vt:lpwstr>0</vt:lpwstr>
  </property>
</Properties>
</file>